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21929" w:type="dxa"/>
        <w:tblInd w:w="-998" w:type="dxa"/>
        <w:tblLook w:val="04A0" w:firstRow="1" w:lastRow="0" w:firstColumn="1" w:lastColumn="0" w:noHBand="0" w:noVBand="1"/>
      </w:tblPr>
      <w:tblGrid>
        <w:gridCol w:w="1381"/>
        <w:gridCol w:w="687"/>
        <w:gridCol w:w="1365"/>
        <w:gridCol w:w="345"/>
        <w:gridCol w:w="3805"/>
        <w:gridCol w:w="7173"/>
        <w:gridCol w:w="7173"/>
      </w:tblGrid>
      <w:tr w:rsidRPr="005C30B3" w:rsidR="00FE4ABC" w:rsidTr="7D401A7B" w14:paraId="0A392054" w14:textId="4C209DB8">
        <w:trPr>
          <w:trHeight w:val="552"/>
        </w:trPr>
        <w:tc>
          <w:tcPr>
            <w:tcW w:w="1381" w:type="dxa"/>
            <w:tcBorders>
              <w:top w:val="single" w:color="auto" w:sz="4" w:space="0"/>
              <w:left w:val="single" w:color="auto" w:sz="4" w:space="0"/>
              <w:bottom w:val="single" w:color="auto" w:sz="4" w:space="0"/>
              <w:right w:val="single" w:color="auto" w:sz="4" w:space="0"/>
            </w:tcBorders>
            <w:shd w:val="clear" w:color="auto" w:fill="7F7F7F" w:themeFill="text1" w:themeFillTint="80"/>
            <w:tcMar/>
            <w:vAlign w:val="center"/>
            <w:hideMark/>
          </w:tcPr>
          <w:p w:rsidRPr="005C30B3" w:rsidR="00FE4ABC" w:rsidP="00850E23" w:rsidRDefault="12E7AF41" w14:paraId="3BD405F2" w14:textId="323B773A">
            <w:pPr>
              <w:spacing w:after="0" w:line="240" w:lineRule="auto"/>
              <w:jc w:val="center"/>
              <w:rPr>
                <w:rFonts w:ascii="Calibri" w:hAnsi="Calibri" w:eastAsia="Times New Roman" w:cs="Calibri"/>
                <w:b/>
                <w:bCs/>
                <w:color w:val="000000"/>
                <w:sz w:val="20"/>
                <w:szCs w:val="20"/>
                <w:lang w:eastAsia="en-GB"/>
              </w:rPr>
            </w:pPr>
            <w:r w:rsidRPr="35736129">
              <w:rPr>
                <w:rFonts w:ascii="Calibri" w:hAnsi="Calibri" w:eastAsia="Times New Roman" w:cs="Calibri"/>
                <w:b/>
                <w:bCs/>
                <w:color w:val="000000" w:themeColor="text1"/>
                <w:sz w:val="20"/>
                <w:szCs w:val="20"/>
                <w:lang w:eastAsia="en-GB"/>
              </w:rPr>
              <w:t xml:space="preserve"> </w:t>
            </w:r>
            <w:r w:rsidRPr="35736129" w:rsidR="00FE4ABC">
              <w:rPr>
                <w:rFonts w:ascii="Calibri" w:hAnsi="Calibri" w:eastAsia="Times New Roman" w:cs="Calibri"/>
                <w:b/>
                <w:bCs/>
                <w:color w:val="000000" w:themeColor="text1"/>
                <w:sz w:val="20"/>
                <w:szCs w:val="20"/>
                <w:lang w:eastAsia="en-GB"/>
              </w:rPr>
              <w:t>W/C</w:t>
            </w:r>
          </w:p>
        </w:tc>
        <w:tc>
          <w:tcPr>
            <w:tcW w:w="687" w:type="dxa"/>
            <w:tcBorders>
              <w:top w:val="single" w:color="auto" w:sz="4" w:space="0"/>
              <w:left w:val="single" w:color="auto" w:sz="4" w:space="0"/>
              <w:bottom w:val="single" w:color="auto" w:sz="4" w:space="0"/>
              <w:right w:val="single" w:color="auto" w:sz="4" w:space="0"/>
            </w:tcBorders>
            <w:shd w:val="clear" w:color="auto" w:fill="7F7F7F" w:themeFill="text1" w:themeFillTint="80"/>
            <w:tcMar/>
          </w:tcPr>
          <w:p w:rsidR="00FE4ABC" w:rsidP="00850E23" w:rsidRDefault="00FE4ABC" w14:paraId="672A6659" w14:textId="77777777">
            <w:pPr>
              <w:spacing w:after="0" w:line="240" w:lineRule="auto"/>
              <w:jc w:val="center"/>
              <w:rPr>
                <w:rFonts w:ascii="Calibri" w:hAnsi="Calibri" w:eastAsia="Times New Roman" w:cs="Calibri"/>
                <w:b/>
                <w:bCs/>
                <w:color w:val="000000"/>
                <w:sz w:val="20"/>
                <w:szCs w:val="20"/>
                <w:lang w:eastAsia="en-GB"/>
              </w:rPr>
            </w:pPr>
          </w:p>
          <w:p w:rsidR="00FE4ABC" w:rsidP="00850E23" w:rsidRDefault="00FE4ABC" w14:paraId="37C8F07A" w14:textId="77777777">
            <w:pPr>
              <w:spacing w:after="0" w:line="240" w:lineRule="auto"/>
              <w:jc w:val="center"/>
              <w:rPr>
                <w:rFonts w:ascii="Calibri" w:hAnsi="Calibri" w:eastAsia="Times New Roman" w:cs="Calibri"/>
                <w:b/>
                <w:bCs/>
                <w:color w:val="000000"/>
                <w:sz w:val="20"/>
                <w:szCs w:val="20"/>
                <w:lang w:eastAsia="en-GB"/>
              </w:rPr>
            </w:pPr>
            <w:r>
              <w:rPr>
                <w:rFonts w:ascii="Calibri" w:hAnsi="Calibri" w:eastAsia="Times New Roman" w:cs="Calibri"/>
                <w:b/>
                <w:bCs/>
                <w:color w:val="000000"/>
                <w:sz w:val="20"/>
                <w:szCs w:val="20"/>
                <w:lang w:eastAsia="en-GB"/>
              </w:rPr>
              <w:t>A/B</w:t>
            </w:r>
          </w:p>
        </w:tc>
        <w:tc>
          <w:tcPr>
            <w:tcW w:w="1710" w:type="dxa"/>
            <w:gridSpan w:val="2"/>
            <w:tcBorders>
              <w:top w:val="single" w:color="auto" w:sz="4" w:space="0"/>
              <w:left w:val="single" w:color="auto" w:sz="4" w:space="0"/>
              <w:bottom w:val="single" w:color="auto" w:sz="4" w:space="0"/>
              <w:right w:val="single" w:color="auto" w:sz="4" w:space="0"/>
            </w:tcBorders>
            <w:shd w:val="clear" w:color="auto" w:fill="7F7F7F" w:themeFill="text1" w:themeFillTint="80"/>
            <w:tcMar/>
          </w:tcPr>
          <w:p w:rsidR="00FE4ABC" w:rsidP="00850E23" w:rsidRDefault="00FE4ABC" w14:paraId="3437213D" w14:textId="77777777">
            <w:pPr>
              <w:spacing w:after="0" w:line="240" w:lineRule="auto"/>
              <w:jc w:val="center"/>
              <w:rPr>
                <w:rFonts w:ascii="Calibri" w:hAnsi="Calibri" w:eastAsia="Times New Roman" w:cs="Calibri"/>
                <w:b/>
                <w:bCs/>
                <w:color w:val="000000"/>
                <w:sz w:val="20"/>
                <w:szCs w:val="20"/>
                <w:lang w:eastAsia="en-GB"/>
              </w:rPr>
            </w:pPr>
            <w:r>
              <w:rPr>
                <w:rFonts w:ascii="Calibri" w:hAnsi="Calibri" w:eastAsia="Times New Roman" w:cs="Calibri"/>
                <w:b/>
                <w:bCs/>
                <w:color w:val="000000"/>
                <w:sz w:val="20"/>
                <w:szCs w:val="20"/>
                <w:lang w:eastAsia="en-GB"/>
              </w:rPr>
              <w:t>Theme</w:t>
            </w:r>
          </w:p>
        </w:tc>
        <w:tc>
          <w:tcPr>
            <w:tcW w:w="3805" w:type="dxa"/>
            <w:tcBorders>
              <w:top w:val="single" w:color="auto" w:sz="4" w:space="0"/>
              <w:left w:val="single" w:color="auto" w:sz="4" w:space="0"/>
              <w:bottom w:val="single" w:color="auto" w:sz="4" w:space="0"/>
              <w:right w:val="single" w:color="auto" w:sz="4" w:space="0"/>
            </w:tcBorders>
            <w:shd w:val="clear" w:color="auto" w:fill="7F7F7F" w:themeFill="text1" w:themeFillTint="80"/>
            <w:tcMar/>
            <w:vAlign w:val="center"/>
            <w:hideMark/>
          </w:tcPr>
          <w:p w:rsidRPr="005C30B3" w:rsidR="00FE4ABC" w:rsidP="00850E23" w:rsidRDefault="00FE4ABC" w14:paraId="63782C29" w14:textId="77777777">
            <w:pPr>
              <w:spacing w:after="0" w:line="240" w:lineRule="auto"/>
              <w:jc w:val="center"/>
              <w:rPr>
                <w:rFonts w:ascii="Calibri" w:hAnsi="Calibri" w:eastAsia="Times New Roman" w:cs="Calibri"/>
                <w:b/>
                <w:bCs/>
                <w:color w:val="000000"/>
                <w:sz w:val="20"/>
                <w:szCs w:val="20"/>
                <w:lang w:eastAsia="en-GB"/>
              </w:rPr>
            </w:pPr>
            <w:r>
              <w:rPr>
                <w:rFonts w:ascii="Calibri" w:hAnsi="Calibri" w:eastAsia="Times New Roman" w:cs="Calibri"/>
                <w:b/>
                <w:bCs/>
                <w:color w:val="000000"/>
                <w:sz w:val="20"/>
                <w:szCs w:val="20"/>
                <w:lang w:eastAsia="en-GB"/>
              </w:rPr>
              <w:t>Topic</w:t>
            </w:r>
          </w:p>
        </w:tc>
        <w:tc>
          <w:tcPr>
            <w:tcW w:w="7173" w:type="dxa"/>
            <w:tcBorders>
              <w:top w:val="single" w:color="auto" w:sz="4" w:space="0"/>
              <w:left w:val="single" w:color="auto" w:sz="4" w:space="0"/>
              <w:bottom w:val="single" w:color="auto" w:sz="4" w:space="0"/>
              <w:right w:val="single" w:color="auto" w:sz="4" w:space="0"/>
            </w:tcBorders>
            <w:shd w:val="clear" w:color="auto" w:fill="7F7F7F" w:themeFill="text1" w:themeFillTint="80"/>
            <w:tcMar/>
          </w:tcPr>
          <w:p w:rsidRPr="005C30B3" w:rsidR="00FE4ABC" w:rsidP="57F4F17D" w:rsidRDefault="00FE4ABC" w14:paraId="3CB4E697" w14:textId="02C9FD08">
            <w:pPr>
              <w:spacing w:after="0" w:line="240" w:lineRule="auto"/>
              <w:jc w:val="center"/>
              <w:rPr>
                <w:rFonts w:eastAsia="Times New Roman"/>
                <w:b w:val="1"/>
                <w:bCs w:val="1"/>
                <w:lang w:eastAsia="en-GB"/>
              </w:rPr>
            </w:pPr>
            <w:r w:rsidRPr="321D69E4" w:rsidR="3516C4A9">
              <w:rPr>
                <w:rFonts w:eastAsia="Times New Roman"/>
                <w:b w:val="1"/>
                <w:bCs w:val="1"/>
                <w:lang w:eastAsia="en-GB"/>
              </w:rPr>
              <w:t>Students will be supported to</w:t>
            </w:r>
          </w:p>
        </w:tc>
        <w:tc>
          <w:tcPr>
            <w:tcW w:w="7173" w:type="dxa"/>
            <w:tcBorders>
              <w:top w:val="single" w:color="auto" w:sz="4"/>
              <w:left w:val="single" w:color="auto" w:sz="4"/>
              <w:bottom w:val="single" w:color="auto" w:sz="4"/>
              <w:right w:val="single" w:color="auto" w:sz="4"/>
            </w:tcBorders>
            <w:shd w:val="clear" w:color="auto" w:fill="7F7F7F" w:themeFill="text1" w:themeFillTint="80"/>
            <w:tcMar/>
          </w:tcPr>
          <w:p w:rsidR="3516C4A9" w:rsidP="321D69E4" w:rsidRDefault="3516C4A9" w14:paraId="7BAC7D25" w14:textId="6C759C96">
            <w:pPr>
              <w:pStyle w:val="Normal"/>
              <w:spacing w:line="240" w:lineRule="auto"/>
              <w:jc w:val="center"/>
              <w:rPr>
                <w:rFonts w:eastAsia="Times New Roman"/>
                <w:b w:val="1"/>
                <w:bCs w:val="1"/>
                <w:lang w:eastAsia="en-GB"/>
              </w:rPr>
            </w:pPr>
            <w:r w:rsidRPr="321D69E4" w:rsidR="3516C4A9">
              <w:rPr>
                <w:rFonts w:eastAsia="Times New Roman"/>
                <w:b w:val="1"/>
                <w:bCs w:val="1"/>
                <w:lang w:eastAsia="en-GB"/>
              </w:rPr>
              <w:t>This is important because</w:t>
            </w:r>
          </w:p>
        </w:tc>
      </w:tr>
      <w:tr w:rsidRPr="005C30B3" w:rsidR="00FE4ABC" w:rsidTr="7D401A7B" w14:paraId="68C2E841" w14:textId="78426B23">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vAlign w:val="center"/>
            <w:hideMark/>
          </w:tcPr>
          <w:p w:rsidRPr="005C30B3" w:rsidR="00FE4ABC" w:rsidP="005C30B3" w:rsidRDefault="00FE4ABC" w14:paraId="2BEE4C1E" w14:textId="3CFF7B50">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D722EF">
              <w:rPr>
                <w:rFonts w:ascii="Calibri" w:hAnsi="Calibri" w:eastAsia="Times New Roman" w:cs="Calibri"/>
                <w:color w:val="000000"/>
                <w:sz w:val="20"/>
                <w:szCs w:val="20"/>
                <w:lang w:eastAsia="en-GB"/>
              </w:rPr>
              <w:t>2</w:t>
            </w:r>
            <w:r>
              <w:rPr>
                <w:rFonts w:ascii="Calibri" w:hAnsi="Calibri" w:eastAsia="Times New Roman" w:cs="Calibri"/>
                <w:color w:val="000000"/>
                <w:sz w:val="20"/>
                <w:szCs w:val="20"/>
                <w:lang w:eastAsia="en-GB"/>
              </w:rPr>
              <w:t>/09/202</w:t>
            </w:r>
            <w:r w:rsidR="00D722EF">
              <w:rPr>
                <w:rFonts w:ascii="Calibri" w:hAnsi="Calibri" w:eastAsia="Times New Roman" w:cs="Calibri"/>
                <w:color w:val="000000"/>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00FE4ABC" w:rsidP="005C30B3" w:rsidRDefault="00FE4ABC" w14:paraId="5316D17B"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10" w:type="dxa"/>
            <w:gridSpan w:val="2"/>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00FE4ABC" w:rsidP="005C30B3" w:rsidRDefault="00FE4ABC" w14:paraId="0A37501D" w14:textId="77777777">
            <w:pPr>
              <w:spacing w:after="0" w:line="240" w:lineRule="auto"/>
              <w:jc w:val="center"/>
              <w:rPr>
                <w:rFonts w:ascii="Calibri" w:hAnsi="Calibri" w:eastAsia="Times New Roman" w:cs="Calibri"/>
                <w:color w:val="000000"/>
                <w:sz w:val="20"/>
                <w:szCs w:val="20"/>
                <w:lang w:eastAsia="en-GB"/>
              </w:rPr>
            </w:pPr>
          </w:p>
        </w:tc>
        <w:tc>
          <w:tcPr>
            <w:tcW w:w="18151" w:type="dxa"/>
            <w:gridSpan w:val="3"/>
            <w:tcBorders>
              <w:top w:val="single" w:color="auto" w:sz="4" w:space="0"/>
              <w:left w:val="single" w:color="auto" w:sz="4" w:space="0"/>
              <w:bottom w:val="single" w:color="auto" w:sz="4" w:space="0"/>
              <w:right w:val="single" w:color="auto" w:sz="4" w:space="0"/>
            </w:tcBorders>
            <w:shd w:val="clear" w:color="auto" w:fill="AEAAAA" w:themeFill="background2" w:themeFillShade="BF"/>
            <w:tcMar/>
            <w:vAlign w:val="center"/>
            <w:hideMark/>
          </w:tcPr>
          <w:p w:rsidRPr="005C30B3" w:rsidR="00FE4ABC" w:rsidP="005C30B3" w:rsidRDefault="00FE4ABC" w14:paraId="18F6EA0E" w14:textId="77777777">
            <w:pPr>
              <w:spacing w:after="0" w:line="240" w:lineRule="auto"/>
              <w:jc w:val="center"/>
              <w:rPr>
                <w:rFonts w:ascii="Calibri" w:hAnsi="Calibri" w:eastAsia="Times New Roman" w:cs="Calibri"/>
                <w:color w:val="000000"/>
                <w:szCs w:val="20"/>
                <w:lang w:eastAsia="en-GB"/>
              </w:rPr>
            </w:pPr>
            <w:r>
              <w:rPr>
                <w:rFonts w:ascii="Calibri" w:hAnsi="Calibri" w:eastAsia="Times New Roman" w:cs="Calibri"/>
                <w:color w:val="000000"/>
                <w:sz w:val="20"/>
                <w:szCs w:val="20"/>
                <w:lang w:eastAsia="en-GB"/>
              </w:rPr>
              <w:t>Training day</w:t>
            </w:r>
            <w:r w:rsidRPr="005C30B3">
              <w:rPr>
                <w:rFonts w:ascii="Calibri" w:hAnsi="Calibri" w:eastAsia="Times New Roman" w:cs="Calibri"/>
                <w:color w:val="000000"/>
                <w:sz w:val="20"/>
                <w:szCs w:val="20"/>
                <w:lang w:eastAsia="en-GB"/>
              </w:rPr>
              <w:t> </w:t>
            </w:r>
          </w:p>
        </w:tc>
      </w:tr>
      <w:tr w:rsidRPr="005C30B3" w:rsidR="005E64F7" w:rsidTr="7D401A7B" w14:paraId="1897EB70" w14:textId="6D387400">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5E64F7" w:rsidP="2C09391B" w:rsidRDefault="00D722EF" w14:paraId="2E370B03" w14:textId="1F6C5F44">
            <w:pPr>
              <w:spacing w:after="0" w:line="240" w:lineRule="auto"/>
              <w:jc w:val="center"/>
              <w:rPr>
                <w:rFonts w:ascii="Calibri" w:hAnsi="Calibri" w:eastAsia="Times New Roman" w:cs="Calibri"/>
                <w:color w:val="000000" w:themeColor="text1"/>
                <w:sz w:val="20"/>
                <w:szCs w:val="20"/>
                <w:lang w:eastAsia="en-GB"/>
              </w:rPr>
            </w:pPr>
            <w:r>
              <w:rPr>
                <w:rFonts w:ascii="Calibri" w:hAnsi="Calibri" w:eastAsia="Times New Roman" w:cs="Calibri"/>
                <w:color w:val="000000" w:themeColor="text1"/>
                <w:sz w:val="20"/>
                <w:szCs w:val="20"/>
                <w:lang w:eastAsia="en-GB"/>
              </w:rPr>
              <w:t>09</w:t>
            </w:r>
            <w:r w:rsidRPr="2C09391B" w:rsidR="005E64F7">
              <w:rPr>
                <w:rFonts w:ascii="Calibri" w:hAnsi="Calibri" w:eastAsia="Times New Roman" w:cs="Calibri"/>
                <w:color w:val="000000" w:themeColor="text1"/>
                <w:sz w:val="20"/>
                <w:szCs w:val="20"/>
                <w:lang w:eastAsia="en-GB"/>
              </w:rPr>
              <w:t>/09/202</w:t>
            </w:r>
            <w:r>
              <w:rPr>
                <w:rFonts w:ascii="Calibri" w:hAnsi="Calibri" w:eastAsia="Times New Roman" w:cs="Calibri"/>
                <w:color w:val="000000" w:themeColor="text1"/>
                <w:sz w:val="20"/>
                <w:szCs w:val="20"/>
                <w:lang w:eastAsia="en-GB"/>
              </w:rPr>
              <w:t>4</w:t>
            </w:r>
          </w:p>
          <w:p w:rsidRPr="005C30B3" w:rsidR="005E64F7" w:rsidP="2242B70F" w:rsidRDefault="005E64F7" w14:paraId="5B3F688C" w14:textId="4C94AAD4">
            <w:pPr>
              <w:pStyle w:val="Normal"/>
              <w:spacing w:after="0" w:line="240" w:lineRule="auto"/>
              <w:jc w:val="center"/>
              <w:rPr>
                <w:rFonts w:ascii="Calibri" w:hAnsi="Calibri" w:eastAsia="Times New Roman" w:cs="Calibri"/>
                <w:color w:val="000000"/>
                <w:sz w:val="20"/>
                <w:szCs w:val="20"/>
                <w:lang w:eastAsia="en-GB"/>
              </w:rPr>
            </w:pPr>
          </w:p>
        </w:tc>
        <w:tc>
          <w:tcPr>
            <w:tcW w:w="687" w:type="dxa"/>
            <w:tcBorders>
              <w:top w:val="single" w:color="auto" w:sz="4" w:space="0"/>
              <w:left w:val="single" w:color="auto" w:sz="4" w:space="0"/>
              <w:bottom w:val="single" w:color="auto" w:sz="4" w:space="0"/>
              <w:right w:val="single" w:color="auto" w:sz="4" w:space="0"/>
            </w:tcBorders>
            <w:shd w:val="clear" w:color="auto" w:fill="FF00C8"/>
            <w:tcMar/>
          </w:tcPr>
          <w:p w:rsidRPr="005C30B3" w:rsidR="005E64F7" w:rsidP="005E64F7" w:rsidRDefault="005E64F7" w14:paraId="61ED4E73"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710" w:type="dxa"/>
            <w:gridSpan w:val="2"/>
            <w:tcBorders>
              <w:top w:val="single" w:color="auto" w:sz="4" w:space="0"/>
              <w:left w:val="single" w:color="auto" w:sz="4" w:space="0"/>
              <w:bottom w:val="single" w:color="auto" w:sz="4" w:space="0"/>
              <w:right w:val="single" w:color="auto" w:sz="4" w:space="0"/>
            </w:tcBorders>
            <w:shd w:val="clear" w:color="auto" w:fill="FF00C8"/>
            <w:tcMar/>
          </w:tcPr>
          <w:p w:rsidRPr="005C30B3" w:rsidR="005E64F7" w:rsidP="35699785" w:rsidRDefault="4ECF5F31" w14:paraId="41C8F396" w14:textId="0D13A7D3">
            <w:pPr>
              <w:spacing w:after="0" w:line="240" w:lineRule="auto"/>
              <w:rPr>
                <w:rStyle w:val="eop"/>
                <w:rFonts w:ascii="Calibri" w:hAnsi="Calibri" w:cs="Calibri"/>
                <w:color w:val="000000"/>
                <w:sz w:val="20"/>
                <w:szCs w:val="20"/>
                <w:lang w:eastAsia="en-GB"/>
              </w:rPr>
            </w:pPr>
            <w:r w:rsidRPr="35699785">
              <w:rPr>
                <w:rStyle w:val="eop"/>
                <w:rFonts w:ascii="Calibri" w:hAnsi="Calibri" w:cs="Calibri"/>
                <w:color w:val="000000" w:themeColor="text1"/>
                <w:sz w:val="20"/>
                <w:szCs w:val="20"/>
              </w:rPr>
              <w:t>RSE</w:t>
            </w:r>
          </w:p>
        </w:tc>
        <w:tc>
          <w:tcPr>
            <w:tcW w:w="3805" w:type="dxa"/>
            <w:tcBorders>
              <w:top w:val="single" w:color="auto" w:sz="4" w:space="0"/>
              <w:left w:val="single" w:color="auto" w:sz="4" w:space="0"/>
              <w:bottom w:val="single" w:color="auto" w:sz="4" w:space="0"/>
              <w:right w:val="single" w:color="auto" w:sz="4" w:space="0"/>
            </w:tcBorders>
            <w:shd w:val="clear" w:color="auto" w:fill="FF00C8"/>
            <w:tcMar/>
            <w:vAlign w:val="center"/>
            <w:hideMark/>
          </w:tcPr>
          <w:p w:rsidR="2242B70F" w:rsidP="2242B70F" w:rsidRDefault="2242B70F" w14:paraId="1F33C396" w14:textId="0EC3586A">
            <w:pPr>
              <w:spacing w:before="0" w:beforeAutospacing="off" w:after="0" w:afterAutospacing="off"/>
            </w:pPr>
            <w:r w:rsidRPr="2242B70F" w:rsidR="2242B70F">
              <w:rPr>
                <w:rFonts w:ascii="Aptos Narrow" w:hAnsi="Aptos Narrow" w:eastAsia="Aptos Narrow" w:cs="Aptos Narrow"/>
                <w:b w:val="0"/>
                <w:bCs w:val="0"/>
                <w:i w:val="0"/>
                <w:iCs w:val="0"/>
                <w:strike w:val="0"/>
                <w:dstrike w:val="0"/>
                <w:color w:val="000000" w:themeColor="text1" w:themeTint="FF" w:themeShade="FF"/>
                <w:sz w:val="22"/>
                <w:szCs w:val="22"/>
                <w:u w:val="none"/>
              </w:rPr>
              <w:t>Living the School Values (British Values + protected Characteristics)</w:t>
            </w:r>
          </w:p>
        </w:tc>
        <w:tc>
          <w:tcPr>
            <w:tcW w:w="7173" w:type="dxa"/>
            <w:tcBorders>
              <w:top w:val="single" w:color="auto" w:sz="4" w:space="0"/>
              <w:left w:val="single" w:color="auto" w:sz="4" w:space="0"/>
              <w:bottom w:val="single" w:color="auto" w:sz="4" w:space="0"/>
              <w:right w:val="single" w:color="auto" w:sz="4" w:space="0"/>
            </w:tcBorders>
            <w:tcMar/>
          </w:tcPr>
          <w:p w:rsidR="47AFB3C0" w:rsidP="47AFB3C0" w:rsidRDefault="47AFB3C0" w14:paraId="3D68E10C" w14:textId="5E1D579B">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Understand and recap what PSHE and RSE is and why it is an important part of their secondary education.</w:t>
            </w:r>
          </w:p>
          <w:p w:rsidR="47AFB3C0" w:rsidP="6BDBDD1A" w:rsidRDefault="47AFB3C0" w14:paraId="451E0648" w14:textId="41A3351C">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US"/>
              </w:rPr>
            </w:pPr>
            <w:r w:rsidRPr="6BDBDD1A" w:rsidR="47AFB3C0">
              <w:rPr>
                <w:rFonts w:ascii="Calibri" w:hAnsi="Calibri" w:eastAsia="Calibri" w:cs="Calibri"/>
                <w:b w:val="0"/>
                <w:bCs w:val="0"/>
                <w:i w:val="0"/>
                <w:iCs w:val="0"/>
                <w:caps w:val="0"/>
                <w:smallCaps w:val="0"/>
                <w:color w:val="000000" w:themeColor="text1" w:themeTint="FF" w:themeShade="FF"/>
                <w:sz w:val="20"/>
                <w:szCs w:val="20"/>
                <w:lang w:val="en-GB"/>
              </w:rPr>
              <w:t>To learn and develop their understanding of what British Values and protected characteristics are.</w:t>
            </w:r>
          </w:p>
          <w:p w:rsidR="47AFB3C0" w:rsidP="6BDBDD1A" w:rsidRDefault="47AFB3C0" w14:paraId="2FCEBE7C" w14:textId="71A93519">
            <w:pPr>
              <w:pStyle w:val="Normal"/>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p>
        </w:tc>
        <w:tc>
          <w:tcPr>
            <w:tcW w:w="7173" w:type="dxa"/>
            <w:tcBorders>
              <w:top w:val="single" w:color="auto" w:sz="4"/>
              <w:left w:val="single" w:color="auto" w:sz="4"/>
              <w:bottom w:val="single" w:color="auto" w:sz="4"/>
              <w:right w:val="single" w:color="auto" w:sz="4"/>
            </w:tcBorders>
            <w:tcMar/>
          </w:tcPr>
          <w:p w:rsidR="47AFB3C0" w:rsidP="47AFB3C0" w:rsidRDefault="47AFB3C0" w14:paraId="6AE31BC3" w14:textId="5A566B37">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It is important for students to understand why we deliver PSHE and RSE and how learning such content helps them develop and thrive in today’s society.</w:t>
            </w:r>
          </w:p>
          <w:p w:rsidR="47AFB3C0" w:rsidP="6BDBDD1A" w:rsidRDefault="47AFB3C0" w14:paraId="0CAF4591" w14:textId="28615850">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US"/>
              </w:rPr>
            </w:pPr>
            <w:r w:rsidRPr="6BDBDD1A" w:rsidR="47AFB3C0">
              <w:rPr>
                <w:rFonts w:ascii="Calibri" w:hAnsi="Calibri" w:eastAsia="Calibri" w:cs="Calibri"/>
                <w:b w:val="0"/>
                <w:bCs w:val="0"/>
                <w:i w:val="0"/>
                <w:iCs w:val="0"/>
                <w:caps w:val="0"/>
                <w:smallCaps w:val="0"/>
                <w:color w:val="000000" w:themeColor="text1" w:themeTint="FF" w:themeShade="FF"/>
                <w:sz w:val="20"/>
                <w:szCs w:val="20"/>
                <w:lang w:val="en-GB"/>
              </w:rPr>
              <w:t>Knowledge and understanding of British Values and the protected characteristics are important and our own school values support them</w:t>
            </w:r>
          </w:p>
          <w:p w:rsidR="47AFB3C0" w:rsidP="6BDBDD1A" w:rsidRDefault="47AFB3C0" w14:paraId="04DCB563" w14:textId="37466A22">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p>
          <w:p w:rsidR="47AFB3C0" w:rsidP="6BDBDD1A" w:rsidRDefault="47AFB3C0" w14:paraId="5C5FBCBD" w14:textId="2816617E">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p>
        </w:tc>
      </w:tr>
      <w:tr w:rsidRPr="005C30B3" w:rsidR="00B640F1" w:rsidTr="7D401A7B" w14:paraId="24353873" w14:textId="53D3BDF4">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B640F1" w:rsidP="00B640F1" w:rsidRDefault="00B640F1" w14:paraId="29A40DF0" w14:textId="5431EBF5">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D722EF">
              <w:rPr>
                <w:rFonts w:ascii="Calibri" w:hAnsi="Calibri" w:eastAsia="Times New Roman" w:cs="Calibri"/>
                <w:color w:val="000000"/>
                <w:sz w:val="20"/>
                <w:szCs w:val="20"/>
                <w:lang w:eastAsia="en-GB"/>
              </w:rPr>
              <w:t>6</w:t>
            </w:r>
            <w:r>
              <w:rPr>
                <w:rFonts w:ascii="Calibri" w:hAnsi="Calibri" w:eastAsia="Times New Roman" w:cs="Calibri"/>
                <w:color w:val="000000"/>
                <w:sz w:val="20"/>
                <w:szCs w:val="20"/>
                <w:lang w:eastAsia="en-GB"/>
              </w:rPr>
              <w:t>/09/202</w:t>
            </w:r>
            <w:r w:rsidR="00D722EF">
              <w:rPr>
                <w:rFonts w:ascii="Calibri" w:hAnsi="Calibri" w:eastAsia="Times New Roman" w:cs="Calibri"/>
                <w:color w:val="000000"/>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FFFF00"/>
            <w:tcMar/>
          </w:tcPr>
          <w:p w:rsidRPr="005C30B3" w:rsidR="00B640F1" w:rsidP="00B640F1" w:rsidRDefault="00B640F1" w14:paraId="0C2DCDA8"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10"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B640F1" w:rsidP="35699785" w:rsidRDefault="00B640F1" w14:paraId="44EAFD9C" w14:textId="027CD065">
            <w:pPr>
              <w:spacing w:after="0" w:line="240" w:lineRule="auto"/>
              <w:rPr>
                <w:rFonts w:ascii="Calibri" w:hAnsi="Calibri" w:eastAsia="Times New Roman" w:cs="Calibri"/>
                <w:color w:val="000000"/>
                <w:sz w:val="20"/>
                <w:szCs w:val="20"/>
                <w:lang w:eastAsia="en-GB"/>
              </w:rPr>
            </w:pPr>
            <w:r w:rsidRPr="7143B377" w:rsidR="2051AD63">
              <w:rPr>
                <w:rFonts w:ascii="Calibri" w:hAnsi="Calibri" w:eastAsia="Times New Roman" w:cs="Calibri"/>
                <w:color w:val="000000" w:themeColor="text1" w:themeTint="FF" w:themeShade="FF"/>
                <w:sz w:val="20"/>
                <w:szCs w:val="20"/>
                <w:lang w:eastAsia="en-GB"/>
              </w:rPr>
              <w:t>Responsive</w:t>
            </w:r>
          </w:p>
        </w:tc>
        <w:tc>
          <w:tcPr>
            <w:tcW w:w="3805" w:type="dxa"/>
            <w:tcBorders>
              <w:top w:val="single" w:color="auto" w:sz="4" w:space="0"/>
              <w:left w:val="single" w:color="auto" w:sz="4" w:space="0"/>
              <w:bottom w:val="single" w:color="auto" w:sz="4" w:space="0"/>
              <w:right w:val="single" w:color="auto" w:sz="4" w:space="0"/>
            </w:tcBorders>
            <w:shd w:val="clear" w:color="auto" w:fill="FFFF00"/>
            <w:tcMar/>
            <w:vAlign w:val="center"/>
            <w:hideMark/>
          </w:tcPr>
          <w:p w:rsidR="2242B70F" w:rsidP="6BDBDD1A" w:rsidRDefault="2242B70F" w14:paraId="4B824E58" w14:textId="2D1DF945">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6BDBDD1A" w:rsidR="7A36284A">
              <w:rPr>
                <w:rFonts w:ascii="Aptos Narrow" w:hAnsi="Aptos Narrow" w:eastAsia="Aptos Narrow" w:cs="Aptos Narrow"/>
                <w:b w:val="0"/>
                <w:bCs w:val="0"/>
                <w:i w:val="0"/>
                <w:iCs w:val="0"/>
                <w:strike w:val="0"/>
                <w:dstrike w:val="0"/>
                <w:color w:val="000000" w:themeColor="text1" w:themeTint="FF" w:themeShade="FF"/>
                <w:sz w:val="22"/>
                <w:szCs w:val="22"/>
                <w:u w:val="none"/>
              </w:rPr>
              <w:t>Anti-social behaviour</w:t>
            </w:r>
          </w:p>
        </w:tc>
        <w:tc>
          <w:tcPr>
            <w:tcW w:w="7173" w:type="dxa"/>
            <w:tcBorders>
              <w:top w:val="single" w:color="auto" w:sz="4" w:space="0"/>
              <w:left w:val="single" w:color="auto" w:sz="4" w:space="0"/>
              <w:bottom w:val="single" w:color="auto" w:sz="4" w:space="0"/>
              <w:right w:val="single" w:color="auto" w:sz="4" w:space="0"/>
            </w:tcBorders>
            <w:tcMar/>
          </w:tcPr>
          <w:p w:rsidR="4CA78764" w:rsidP="6BDBDD1A" w:rsidRDefault="4CA78764" w14:paraId="63374029" w14:textId="7337C940">
            <w:pPr>
              <w:spacing w:before="0" w:beforeAutospacing="off" w:after="0" w:afterAutospacing="off" w:line="14" w:lineRule="auto"/>
              <w:jc w:val="left"/>
              <w:rPr>
                <w:rFonts w:ascii="Calibri" w:hAnsi="Calibri" w:eastAsia="Calibri" w:cs="Calibri"/>
                <w:b w:val="0"/>
                <w:bCs w:val="0"/>
                <w:i w:val="0"/>
                <w:iCs w:val="0"/>
                <w:caps w:val="0"/>
                <w:smallCaps w:val="0"/>
                <w:color w:val="000000" w:themeColor="text1" w:themeTint="FF" w:themeShade="FF"/>
                <w:sz w:val="24"/>
                <w:szCs w:val="24"/>
                <w:lang w:val="en-GB"/>
              </w:rPr>
            </w:pPr>
          </w:p>
          <w:p w:rsidR="4CA78764" w:rsidP="6BDBDD1A" w:rsidRDefault="4CA78764" w14:paraId="3E036D7A" w14:textId="23B72A09">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r w:rsidRPr="6BDBDD1A" w:rsidR="68B33C04">
              <w:rPr>
                <w:rFonts w:ascii="Calibri" w:hAnsi="Calibri" w:eastAsia="Calibri" w:cs="Calibri"/>
                <w:b w:val="0"/>
                <w:bCs w:val="0"/>
                <w:i w:val="0"/>
                <w:iCs w:val="0"/>
                <w:caps w:val="0"/>
                <w:smallCaps w:val="0"/>
                <w:color w:val="000000" w:themeColor="text1" w:themeTint="FF" w:themeShade="FF"/>
                <w:sz w:val="20"/>
                <w:szCs w:val="20"/>
                <w:lang w:val="en-GB"/>
              </w:rPr>
              <w:t>To explore what is meant by anti-social behaviour</w:t>
            </w:r>
          </w:p>
          <w:p w:rsidR="4CA78764" w:rsidP="6BDBDD1A" w:rsidRDefault="4CA78764" w14:paraId="65A9F6E4" w14:textId="294A4B97">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r w:rsidRPr="6BDBDD1A" w:rsidR="68B33C04">
              <w:rPr>
                <w:rFonts w:ascii="Calibri" w:hAnsi="Calibri" w:eastAsia="Calibri" w:cs="Calibri"/>
                <w:b w:val="0"/>
                <w:bCs w:val="0"/>
                <w:i w:val="0"/>
                <w:iCs w:val="0"/>
                <w:caps w:val="0"/>
                <w:smallCaps w:val="0"/>
                <w:color w:val="000000" w:themeColor="text1" w:themeTint="FF" w:themeShade="FF"/>
                <w:sz w:val="20"/>
                <w:szCs w:val="20"/>
                <w:lang w:val="en-GB"/>
              </w:rPr>
              <w:t>To revise how to be a valuable member of the York community and not to engage with anti-social behaviour.</w:t>
            </w:r>
          </w:p>
          <w:p w:rsidR="4CA78764" w:rsidP="6BDBDD1A" w:rsidRDefault="4CA78764" w14:paraId="49E5DB8E" w14:textId="7D9ECE27">
            <w:pPr>
              <w:spacing w:before="0" w:beforeAutospacing="off" w:after="0" w:afterAutospacing="off" w:line="14" w:lineRule="auto"/>
              <w:jc w:val="left"/>
              <w:rPr>
                <w:rFonts w:ascii="Calibri" w:hAnsi="Calibri" w:eastAsia="Calibri" w:cs="Calibri"/>
                <w:b w:val="0"/>
                <w:bCs w:val="0"/>
                <w:i w:val="0"/>
                <w:iCs w:val="0"/>
                <w:caps w:val="0"/>
                <w:smallCaps w:val="0"/>
                <w:color w:val="000000" w:themeColor="text1" w:themeTint="FF" w:themeShade="FF"/>
                <w:sz w:val="24"/>
                <w:szCs w:val="24"/>
                <w:lang w:val="en-GB"/>
              </w:rPr>
            </w:pPr>
          </w:p>
        </w:tc>
        <w:tc>
          <w:tcPr>
            <w:tcW w:w="7173" w:type="dxa"/>
            <w:tcBorders>
              <w:top w:val="single" w:color="auto" w:sz="4"/>
              <w:left w:val="single" w:color="auto" w:sz="4"/>
              <w:bottom w:val="single" w:color="auto" w:sz="4"/>
              <w:right w:val="single" w:color="auto" w:sz="4"/>
            </w:tcBorders>
            <w:tcMar/>
          </w:tcPr>
          <w:p w:rsidR="4CA78764" w:rsidP="4CA78764" w:rsidRDefault="4CA78764" w14:paraId="75D6FD7F" w14:textId="098FDC54">
            <w:pPr>
              <w:spacing w:before="0" w:beforeAutospacing="off" w:after="0" w:afterAutospacing="off" w:line="14" w:lineRule="auto"/>
              <w:jc w:val="left"/>
              <w:rPr>
                <w:rFonts w:ascii="Calibri" w:hAnsi="Calibri" w:eastAsia="Calibri" w:cs="Calibri"/>
                <w:b w:val="0"/>
                <w:bCs w:val="0"/>
                <w:i w:val="0"/>
                <w:iCs w:val="0"/>
                <w:caps w:val="0"/>
                <w:smallCaps w:val="0"/>
                <w:color w:val="000000" w:themeColor="text1" w:themeTint="FF" w:themeShade="FF"/>
                <w:sz w:val="24"/>
                <w:szCs w:val="24"/>
              </w:rPr>
            </w:pPr>
          </w:p>
          <w:p w:rsidR="4CA78764" w:rsidP="4CA78764" w:rsidRDefault="4CA78764" w14:paraId="2693473E" w14:textId="7357B6AC">
            <w:pPr>
              <w:spacing w:before="0" w:beforeAutospacing="off" w:after="0" w:afterAutospacing="off" w:line="14" w:lineRule="auto"/>
              <w:jc w:val="left"/>
              <w:rPr>
                <w:rFonts w:ascii="Calibri" w:hAnsi="Calibri" w:eastAsia="Calibri" w:cs="Calibri"/>
                <w:b w:val="0"/>
                <w:bCs w:val="0"/>
                <w:i w:val="0"/>
                <w:iCs w:val="0"/>
                <w:caps w:val="0"/>
                <w:smallCaps w:val="0"/>
                <w:color w:val="000000" w:themeColor="text1" w:themeTint="FF" w:themeShade="FF"/>
                <w:sz w:val="24"/>
                <w:szCs w:val="24"/>
                <w:lang w:val="en-GB"/>
              </w:rPr>
            </w:pPr>
          </w:p>
          <w:p w:rsidR="4CA78764" w:rsidP="6BDBDD1A" w:rsidRDefault="4CA78764" w14:paraId="696DB672" w14:textId="439A68FA">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r w:rsidRPr="6BDBDD1A" w:rsidR="5DDA49D3">
              <w:rPr>
                <w:rFonts w:ascii="Calibri" w:hAnsi="Calibri" w:eastAsia="Calibri" w:cs="Calibri"/>
                <w:b w:val="0"/>
                <w:bCs w:val="0"/>
                <w:i w:val="0"/>
                <w:iCs w:val="0"/>
                <w:caps w:val="0"/>
                <w:smallCaps w:val="0"/>
                <w:color w:val="000000" w:themeColor="text1" w:themeTint="FF" w:themeShade="FF"/>
                <w:sz w:val="20"/>
                <w:szCs w:val="20"/>
                <w:lang w:val="en-GB"/>
              </w:rPr>
              <w:t>As part of the PSHE curriculum it is essential that is meets the needs of our Huntington School Students. A key issue arising for our students now is Anti-social behaviour</w:t>
            </w:r>
          </w:p>
          <w:p w:rsidR="4CA78764" w:rsidP="6BDBDD1A" w:rsidRDefault="4CA78764" w14:paraId="7A129BD8" w14:textId="49122873">
            <w:pPr>
              <w:spacing w:before="0" w:beforeAutospacing="off" w:after="0" w:afterAutospacing="off" w:line="14" w:lineRule="auto"/>
              <w:jc w:val="left"/>
              <w:rPr>
                <w:rFonts w:ascii="Calibri" w:hAnsi="Calibri" w:eastAsia="Calibri" w:cs="Calibri"/>
                <w:b w:val="0"/>
                <w:bCs w:val="0"/>
                <w:i w:val="0"/>
                <w:iCs w:val="0"/>
                <w:caps w:val="0"/>
                <w:smallCaps w:val="0"/>
                <w:color w:val="000000" w:themeColor="text1" w:themeTint="FF" w:themeShade="FF"/>
                <w:sz w:val="24"/>
                <w:szCs w:val="24"/>
                <w:lang w:val="en-GB"/>
              </w:rPr>
            </w:pPr>
          </w:p>
          <w:p w:rsidR="4CA78764" w:rsidP="6BDBDD1A" w:rsidRDefault="4CA78764" w14:paraId="59BEFFBD" w14:textId="0DDE8F57">
            <w:pPr>
              <w:spacing w:before="0" w:beforeAutospacing="off" w:after="0" w:afterAutospacing="off" w:line="14" w:lineRule="auto"/>
              <w:jc w:val="left"/>
              <w:rPr>
                <w:rFonts w:ascii="Calibri" w:hAnsi="Calibri" w:eastAsia="Calibri" w:cs="Calibri"/>
                <w:b w:val="0"/>
                <w:bCs w:val="0"/>
                <w:i w:val="0"/>
                <w:iCs w:val="0"/>
                <w:caps w:val="0"/>
                <w:smallCaps w:val="0"/>
                <w:color w:val="000000" w:themeColor="text1" w:themeTint="FF" w:themeShade="FF"/>
                <w:sz w:val="22"/>
                <w:szCs w:val="22"/>
                <w:lang w:val="en-GB"/>
              </w:rPr>
            </w:pPr>
          </w:p>
        </w:tc>
      </w:tr>
      <w:tr w:rsidRPr="005C30B3" w:rsidR="00B640F1" w:rsidTr="7D401A7B" w14:paraId="596307BA" w14:textId="7C939971">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B640F1" w:rsidP="00B640F1" w:rsidRDefault="00B640F1" w14:paraId="1C552B36" w14:textId="0CCE7E4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D722EF">
              <w:rPr>
                <w:rFonts w:ascii="Calibri" w:hAnsi="Calibri" w:eastAsia="Times New Roman" w:cs="Calibri"/>
                <w:color w:val="000000"/>
                <w:sz w:val="20"/>
                <w:szCs w:val="20"/>
                <w:lang w:eastAsia="en-GB"/>
              </w:rPr>
              <w:t>3</w:t>
            </w:r>
            <w:r>
              <w:rPr>
                <w:rFonts w:ascii="Calibri" w:hAnsi="Calibri" w:eastAsia="Times New Roman" w:cs="Calibri"/>
                <w:color w:val="000000"/>
                <w:sz w:val="20"/>
                <w:szCs w:val="20"/>
                <w:lang w:eastAsia="en-GB"/>
              </w:rPr>
              <w:t>/09/202</w:t>
            </w:r>
            <w:r w:rsidR="00D722EF">
              <w:rPr>
                <w:rFonts w:ascii="Calibri" w:hAnsi="Calibri" w:eastAsia="Times New Roman" w:cs="Calibri"/>
                <w:color w:val="000000"/>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00B050"/>
            <w:tcMar/>
          </w:tcPr>
          <w:p w:rsidRPr="005C30B3" w:rsidR="00B640F1" w:rsidP="00B640F1" w:rsidRDefault="00B640F1" w14:paraId="737D107D"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710"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B640F1" w:rsidP="35699785" w:rsidRDefault="00B640F1" w14:paraId="049F31CB" w14:textId="34164CE1">
            <w:pPr>
              <w:spacing w:after="0" w:line="240" w:lineRule="auto"/>
              <w:rPr>
                <w:rFonts w:ascii="Calibri" w:hAnsi="Calibri" w:eastAsia="Times New Roman" w:cs="Calibri"/>
                <w:color w:val="000000"/>
                <w:sz w:val="20"/>
                <w:szCs w:val="20"/>
                <w:lang w:eastAsia="en-GB"/>
              </w:rPr>
            </w:pPr>
            <w:r w:rsidRPr="35699785">
              <w:rPr>
                <w:rFonts w:ascii="Calibri" w:hAnsi="Calibri" w:eastAsia="Times New Roman" w:cs="Calibri"/>
                <w:color w:val="000000" w:themeColor="text1"/>
                <w:sz w:val="20"/>
                <w:szCs w:val="20"/>
                <w:lang w:eastAsia="en-GB"/>
              </w:rPr>
              <w:t>HE and Voice 21</w:t>
            </w:r>
          </w:p>
        </w:tc>
        <w:tc>
          <w:tcPr>
            <w:tcW w:w="3805" w:type="dxa"/>
            <w:tcBorders>
              <w:top w:val="single" w:color="auto" w:sz="4" w:space="0"/>
              <w:left w:val="single" w:color="auto" w:sz="4" w:space="0"/>
              <w:bottom w:val="single" w:color="auto" w:sz="4" w:space="0"/>
              <w:right w:val="single" w:color="auto" w:sz="4" w:space="0"/>
            </w:tcBorders>
            <w:shd w:val="clear" w:color="auto" w:fill="00B050"/>
            <w:tcMar/>
            <w:vAlign w:val="center"/>
            <w:hideMark/>
          </w:tcPr>
          <w:p w:rsidR="2242B70F" w:rsidP="2242B70F" w:rsidRDefault="2242B70F" w14:paraId="5210B1BA" w14:textId="6364BD1D">
            <w:pPr>
              <w:spacing w:before="0" w:beforeAutospacing="off" w:after="0" w:afterAutospacing="off"/>
            </w:pPr>
            <w:r w:rsidRPr="2242B70F" w:rsidR="2242B70F">
              <w:rPr>
                <w:rFonts w:ascii="Aptos Narrow" w:hAnsi="Aptos Narrow" w:eastAsia="Aptos Narrow" w:cs="Aptos Narrow"/>
                <w:b w:val="0"/>
                <w:bCs w:val="0"/>
                <w:i w:val="0"/>
                <w:iCs w:val="0"/>
                <w:strike w:val="0"/>
                <w:dstrike w:val="0"/>
                <w:color w:val="000000" w:themeColor="text1" w:themeTint="FF" w:themeShade="FF"/>
                <w:sz w:val="22"/>
                <w:szCs w:val="22"/>
                <w:u w:val="none"/>
              </w:rPr>
              <w:t>First Aid (basics)</w:t>
            </w:r>
          </w:p>
        </w:tc>
        <w:tc>
          <w:tcPr>
            <w:tcW w:w="7173" w:type="dxa"/>
            <w:tcBorders>
              <w:top w:val="single" w:color="auto" w:sz="4" w:space="0"/>
              <w:left w:val="single" w:color="auto" w:sz="4" w:space="0"/>
              <w:bottom w:val="single" w:color="auto" w:sz="4" w:space="0"/>
              <w:right w:val="single" w:color="auto" w:sz="4" w:space="0"/>
            </w:tcBorders>
            <w:tcMar/>
          </w:tcPr>
          <w:p w:rsidR="47AFB3C0" w:rsidP="47AFB3C0" w:rsidRDefault="47AFB3C0" w14:paraId="1A4C084B" w14:textId="2DB1A68E">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Describe the signs and symptoms of internal and external bleeding </w:t>
            </w:r>
          </w:p>
          <w:p w:rsidR="47AFB3C0" w:rsidP="47AFB3C0" w:rsidRDefault="47AFB3C0" w14:paraId="281D1DAE" w14:textId="3E7564DA">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Assess and provide first aid to a casualty who is bleeding </w:t>
            </w:r>
          </w:p>
          <w:p w:rsidR="47AFB3C0" w:rsidP="47AFB3C0" w:rsidRDefault="47AFB3C0" w14:paraId="513765A5" w14:textId="34CD6C3D">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Seek medical help if required for a casualty who is bleeding </w:t>
            </w:r>
          </w:p>
        </w:tc>
        <w:tc>
          <w:tcPr>
            <w:tcW w:w="7173" w:type="dxa"/>
            <w:tcBorders>
              <w:top w:val="single" w:color="auto" w:sz="4"/>
              <w:left w:val="single" w:color="auto" w:sz="4"/>
              <w:bottom w:val="single" w:color="auto" w:sz="4"/>
              <w:right w:val="single" w:color="auto" w:sz="4"/>
            </w:tcBorders>
            <w:tcMar/>
          </w:tcPr>
          <w:p w:rsidR="47AFB3C0" w:rsidP="47AFB3C0" w:rsidRDefault="47AFB3C0" w14:paraId="7E3AF312" w14:textId="59421827">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It is important for students to understand first aid basics. How to identify different types of bleeding, how to provide basic first aid and seek medical advice. </w:t>
            </w:r>
          </w:p>
        </w:tc>
      </w:tr>
      <w:tr w:rsidRPr="005C30B3" w:rsidR="00B640F1" w:rsidTr="7D401A7B" w14:paraId="7104F232" w14:textId="5473CCEE">
        <w:trPr>
          <w:trHeight w:val="269"/>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B640F1" w:rsidP="00B640F1" w:rsidRDefault="00D722EF" w14:paraId="606469DE" w14:textId="2C4F1630">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30</w:t>
            </w:r>
            <w:r w:rsidR="00B640F1">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9</w:t>
            </w:r>
            <w:r w:rsidR="00B640F1">
              <w:rPr>
                <w:rFonts w:ascii="Calibri" w:hAnsi="Calibri" w:eastAsia="Times New Roman" w:cs="Calibri"/>
                <w:color w:val="000000"/>
                <w:sz w:val="20"/>
                <w:szCs w:val="20"/>
                <w:lang w:eastAsia="en-GB"/>
              </w:rPr>
              <w:t>/202</w:t>
            </w:r>
            <w:r>
              <w:rPr>
                <w:rFonts w:ascii="Calibri" w:hAnsi="Calibri" w:eastAsia="Times New Roman" w:cs="Calibri"/>
                <w:color w:val="000000"/>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00B050"/>
            <w:tcMar/>
          </w:tcPr>
          <w:p w:rsidRPr="005C30B3" w:rsidR="00B640F1" w:rsidP="05AB6F1C" w:rsidRDefault="00B640F1" w14:paraId="02D9AB17" w14:textId="77777777">
            <w:pPr>
              <w:spacing w:after="0" w:line="240" w:lineRule="auto"/>
              <w:jc w:val="center"/>
              <w:rPr>
                <w:rFonts w:eastAsiaTheme="minorEastAsia"/>
                <w:color w:val="000000"/>
                <w:sz w:val="20"/>
                <w:szCs w:val="20"/>
                <w:lang w:eastAsia="en-GB"/>
              </w:rPr>
            </w:pPr>
            <w:r w:rsidRPr="05AB6F1C">
              <w:rPr>
                <w:rFonts w:eastAsiaTheme="minorEastAsia"/>
                <w:color w:val="000000" w:themeColor="text1"/>
                <w:sz w:val="20"/>
                <w:szCs w:val="20"/>
                <w:lang w:eastAsia="en-GB"/>
              </w:rPr>
              <w:t>A</w:t>
            </w:r>
          </w:p>
        </w:tc>
        <w:tc>
          <w:tcPr>
            <w:tcW w:w="1710"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B640F1" w:rsidP="05AB6F1C" w:rsidRDefault="00B640F1" w14:paraId="349055E5" w14:textId="019638B2">
            <w:pPr>
              <w:spacing w:after="0" w:line="240" w:lineRule="auto"/>
              <w:rPr>
                <w:rFonts w:eastAsiaTheme="minorEastAsia"/>
                <w:color w:val="000000"/>
                <w:sz w:val="20"/>
                <w:szCs w:val="20"/>
                <w:lang w:eastAsia="en-GB"/>
              </w:rPr>
            </w:pPr>
            <w:r w:rsidRPr="05AB6F1C">
              <w:rPr>
                <w:rFonts w:eastAsiaTheme="minorEastAsia"/>
                <w:color w:val="000000" w:themeColor="text1"/>
                <w:sz w:val="20"/>
                <w:szCs w:val="20"/>
                <w:lang w:eastAsia="en-GB"/>
              </w:rPr>
              <w:t>HE and Voice 21</w:t>
            </w:r>
          </w:p>
        </w:tc>
        <w:tc>
          <w:tcPr>
            <w:tcW w:w="3805" w:type="dxa"/>
            <w:tcBorders>
              <w:top w:val="single" w:color="auto" w:sz="4" w:space="0"/>
              <w:left w:val="single" w:color="auto" w:sz="4" w:space="0"/>
              <w:bottom w:val="single" w:color="auto" w:sz="4" w:space="0"/>
              <w:right w:val="single" w:color="auto" w:sz="4" w:space="0"/>
            </w:tcBorders>
            <w:shd w:val="clear" w:color="auto" w:fill="00B050"/>
            <w:tcMar/>
            <w:vAlign w:val="center"/>
            <w:hideMark/>
          </w:tcPr>
          <w:p w:rsidR="2242B70F" w:rsidP="2242B70F" w:rsidRDefault="2242B70F" w14:paraId="3EFC30BB" w14:textId="500D0608">
            <w:pPr>
              <w:spacing w:before="0" w:beforeAutospacing="off" w:after="0" w:afterAutospacing="off"/>
            </w:pPr>
            <w:r w:rsidRPr="2242B70F" w:rsidR="2242B70F">
              <w:rPr>
                <w:rFonts w:ascii="Aptos Narrow" w:hAnsi="Aptos Narrow" w:eastAsia="Aptos Narrow" w:cs="Aptos Narrow"/>
                <w:b w:val="0"/>
                <w:bCs w:val="0"/>
                <w:i w:val="0"/>
                <w:iCs w:val="0"/>
                <w:strike w:val="0"/>
                <w:dstrike w:val="0"/>
                <w:color w:val="000000" w:themeColor="text1" w:themeTint="FF" w:themeShade="FF"/>
                <w:sz w:val="22"/>
                <w:szCs w:val="22"/>
                <w:u w:val="none"/>
              </w:rPr>
              <w:t>Dental Health</w:t>
            </w:r>
          </w:p>
        </w:tc>
        <w:tc>
          <w:tcPr>
            <w:tcW w:w="7173" w:type="dxa"/>
            <w:tcBorders>
              <w:top w:val="single" w:color="auto" w:sz="4" w:space="0"/>
              <w:left w:val="single" w:color="auto" w:sz="4" w:space="0"/>
              <w:bottom w:val="single" w:color="auto" w:sz="4" w:space="0"/>
              <w:right w:val="single" w:color="auto" w:sz="4" w:space="0"/>
            </w:tcBorders>
            <w:tcMar/>
          </w:tcPr>
          <w:p w:rsidR="47AFB3C0" w:rsidP="47AFB3C0" w:rsidRDefault="47AFB3C0" w14:paraId="65450D7C" w14:textId="10DBE631">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Understand what is meant by good oral hygiene, dental health and how to access NHS services </w:t>
            </w:r>
          </w:p>
        </w:tc>
        <w:tc>
          <w:tcPr>
            <w:tcW w:w="7173" w:type="dxa"/>
            <w:tcBorders>
              <w:top w:val="single" w:color="auto" w:sz="4"/>
              <w:left w:val="single" w:color="auto" w:sz="4"/>
              <w:bottom w:val="single" w:color="auto" w:sz="4"/>
              <w:right w:val="single" w:color="auto" w:sz="4"/>
            </w:tcBorders>
            <w:tcMar/>
          </w:tcPr>
          <w:p w:rsidR="47AFB3C0" w:rsidP="47AFB3C0" w:rsidRDefault="47AFB3C0" w14:paraId="03B9E05E" w14:textId="2AEDA8B8">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It is important for students to understand how to look after their teeth and how to access NHS services. </w:t>
            </w:r>
          </w:p>
        </w:tc>
      </w:tr>
      <w:tr w:rsidRPr="005C30B3" w:rsidR="00B640F1" w:rsidTr="7D401A7B" w14:paraId="3538110A" w14:textId="3086D3C2">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B640F1" w:rsidP="00B640F1" w:rsidRDefault="00B640F1" w14:paraId="4C55D8D0" w14:textId="5EB1CAC3">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D722EF">
              <w:rPr>
                <w:rFonts w:ascii="Calibri" w:hAnsi="Calibri" w:eastAsia="Times New Roman" w:cs="Calibri"/>
                <w:color w:val="000000"/>
                <w:sz w:val="20"/>
                <w:szCs w:val="20"/>
                <w:lang w:eastAsia="en-GB"/>
              </w:rPr>
              <w:t>7</w:t>
            </w:r>
            <w:r>
              <w:rPr>
                <w:rFonts w:ascii="Calibri" w:hAnsi="Calibri" w:eastAsia="Times New Roman" w:cs="Calibri"/>
                <w:color w:val="000000"/>
                <w:sz w:val="20"/>
                <w:szCs w:val="20"/>
                <w:lang w:eastAsia="en-GB"/>
              </w:rPr>
              <w:t>/10/202</w:t>
            </w:r>
            <w:r w:rsidR="00D722EF">
              <w:rPr>
                <w:rFonts w:ascii="Calibri" w:hAnsi="Calibri" w:eastAsia="Times New Roman" w:cs="Calibri"/>
                <w:color w:val="000000"/>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00B050"/>
            <w:tcMar/>
          </w:tcPr>
          <w:p w:rsidRPr="005C30B3" w:rsidR="00B640F1" w:rsidP="05AB6F1C" w:rsidRDefault="00B640F1" w14:paraId="502C79F1" w14:textId="77777777">
            <w:pPr>
              <w:spacing w:after="0" w:line="240" w:lineRule="auto"/>
              <w:jc w:val="center"/>
              <w:rPr>
                <w:rFonts w:eastAsiaTheme="minorEastAsia"/>
                <w:color w:val="000000"/>
                <w:sz w:val="20"/>
                <w:szCs w:val="20"/>
                <w:lang w:eastAsia="en-GB"/>
              </w:rPr>
            </w:pPr>
            <w:r w:rsidRPr="05AB6F1C">
              <w:rPr>
                <w:rFonts w:eastAsiaTheme="minorEastAsia"/>
                <w:color w:val="000000" w:themeColor="text1"/>
                <w:sz w:val="20"/>
                <w:szCs w:val="20"/>
                <w:lang w:eastAsia="en-GB"/>
              </w:rPr>
              <w:t>B</w:t>
            </w:r>
          </w:p>
        </w:tc>
        <w:tc>
          <w:tcPr>
            <w:tcW w:w="1710"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B640F1" w:rsidP="05AB6F1C" w:rsidRDefault="00B640F1" w14:paraId="7F478322" w14:textId="1C67ABE6">
            <w:pPr>
              <w:spacing w:after="0" w:line="240" w:lineRule="auto"/>
              <w:jc w:val="center"/>
              <w:rPr>
                <w:rFonts w:eastAsiaTheme="minorEastAsia"/>
                <w:color w:val="000000"/>
                <w:sz w:val="20"/>
                <w:szCs w:val="20"/>
                <w:lang w:eastAsia="en-GB"/>
              </w:rPr>
            </w:pPr>
            <w:r w:rsidRPr="05AB6F1C">
              <w:rPr>
                <w:rFonts w:eastAsiaTheme="minorEastAsia"/>
                <w:color w:val="000000" w:themeColor="text1"/>
                <w:sz w:val="20"/>
                <w:szCs w:val="20"/>
                <w:lang w:eastAsia="en-GB"/>
              </w:rPr>
              <w:t>HE and Voice 21</w:t>
            </w:r>
          </w:p>
        </w:tc>
        <w:tc>
          <w:tcPr>
            <w:tcW w:w="3805" w:type="dxa"/>
            <w:tcBorders>
              <w:top w:val="single" w:color="auto" w:sz="4" w:space="0"/>
              <w:left w:val="single" w:color="auto" w:sz="4" w:space="0"/>
              <w:bottom w:val="single" w:color="auto" w:sz="4" w:space="0"/>
              <w:right w:val="single" w:color="auto" w:sz="4" w:space="0"/>
            </w:tcBorders>
            <w:shd w:val="clear" w:color="auto" w:fill="00B050"/>
            <w:noWrap/>
            <w:tcMar/>
            <w:vAlign w:val="center"/>
            <w:hideMark/>
          </w:tcPr>
          <w:p w:rsidR="2242B70F" w:rsidP="2242B70F" w:rsidRDefault="2242B70F" w14:paraId="6D8C97C0" w14:textId="68CD78F2">
            <w:pPr>
              <w:spacing w:before="0" w:beforeAutospacing="off" w:after="0" w:afterAutospacing="off"/>
            </w:pPr>
            <w:r w:rsidRPr="2242B70F" w:rsidR="2242B70F">
              <w:rPr>
                <w:rFonts w:ascii="Aptos Narrow" w:hAnsi="Aptos Narrow" w:eastAsia="Aptos Narrow" w:cs="Aptos Narrow"/>
                <w:b w:val="0"/>
                <w:bCs w:val="0"/>
                <w:i w:val="0"/>
                <w:iCs w:val="0"/>
                <w:strike w:val="0"/>
                <w:dstrike w:val="0"/>
                <w:color w:val="000000" w:themeColor="text1" w:themeTint="FF" w:themeShade="FF"/>
                <w:sz w:val="22"/>
                <w:szCs w:val="22"/>
                <w:u w:val="none"/>
              </w:rPr>
              <w:t>Healthy from Tip to Toe</w:t>
            </w:r>
          </w:p>
        </w:tc>
        <w:tc>
          <w:tcPr>
            <w:tcW w:w="7173" w:type="dxa"/>
            <w:tcBorders>
              <w:top w:val="single" w:color="auto" w:sz="4" w:space="0"/>
              <w:left w:val="single" w:color="auto" w:sz="4" w:space="0"/>
              <w:bottom w:val="single" w:color="auto" w:sz="4" w:space="0"/>
              <w:right w:val="single" w:color="auto" w:sz="4" w:space="0"/>
            </w:tcBorders>
            <w:tcMar/>
          </w:tcPr>
          <w:p w:rsidR="47AFB3C0" w:rsidP="47AFB3C0" w:rsidRDefault="47AFB3C0" w14:paraId="0AFD8F12" w14:textId="554BCEE7">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Understand how to keep a healthy heart, body and mind.  </w:t>
            </w:r>
          </w:p>
          <w:p w:rsidR="47AFB3C0" w:rsidP="47AFB3C0" w:rsidRDefault="47AFB3C0" w14:paraId="5D48CF83" w14:textId="2632CF29">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Understand why it is important to look after yourself.  </w:t>
            </w:r>
          </w:p>
        </w:tc>
        <w:tc>
          <w:tcPr>
            <w:tcW w:w="7173" w:type="dxa"/>
            <w:tcBorders>
              <w:top w:val="single" w:color="auto" w:sz="4"/>
              <w:left w:val="single" w:color="auto" w:sz="4"/>
              <w:bottom w:val="single" w:color="auto" w:sz="4"/>
              <w:right w:val="single" w:color="auto" w:sz="4"/>
            </w:tcBorders>
            <w:tcMar/>
          </w:tcPr>
          <w:p w:rsidR="47AFB3C0" w:rsidP="47AFB3C0" w:rsidRDefault="47AFB3C0" w14:paraId="2B9651D7" w14:textId="0BEA3D94">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Physical health is important, and we all need to take responsibility to look after ourselves in terms of exercise diet. It is important that students also understand the link between physical and mental health. </w:t>
            </w:r>
          </w:p>
        </w:tc>
      </w:tr>
      <w:tr w:rsidRPr="005C30B3" w:rsidR="00B640F1" w:rsidTr="7D401A7B" w14:paraId="145C4041" w14:textId="3FC28158">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B640F1" w:rsidP="00B640F1" w:rsidRDefault="00B640F1" w14:paraId="2F087000" w14:textId="36237386">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D722EF">
              <w:rPr>
                <w:rFonts w:ascii="Calibri" w:hAnsi="Calibri" w:eastAsia="Times New Roman" w:cs="Calibri"/>
                <w:color w:val="000000"/>
                <w:sz w:val="20"/>
                <w:szCs w:val="20"/>
                <w:lang w:eastAsia="en-GB"/>
              </w:rPr>
              <w:t>4</w:t>
            </w:r>
            <w:r>
              <w:rPr>
                <w:rFonts w:ascii="Calibri" w:hAnsi="Calibri" w:eastAsia="Times New Roman" w:cs="Calibri"/>
                <w:color w:val="000000"/>
                <w:sz w:val="20"/>
                <w:szCs w:val="20"/>
                <w:lang w:eastAsia="en-GB"/>
              </w:rPr>
              <w:t>/10/202</w:t>
            </w:r>
            <w:r w:rsidR="00D722EF">
              <w:rPr>
                <w:rFonts w:ascii="Calibri" w:hAnsi="Calibri" w:eastAsia="Times New Roman" w:cs="Calibri"/>
                <w:color w:val="000000"/>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FF26ED"/>
            <w:tcMar/>
          </w:tcPr>
          <w:p w:rsidRPr="005C30B3" w:rsidR="00B640F1" w:rsidP="05AB6F1C" w:rsidRDefault="00B640F1" w14:paraId="3B26D869" w14:textId="77777777">
            <w:pPr>
              <w:spacing w:after="0" w:line="240" w:lineRule="auto"/>
              <w:jc w:val="center"/>
              <w:rPr>
                <w:rFonts w:eastAsiaTheme="minorEastAsia"/>
                <w:color w:val="000000"/>
                <w:sz w:val="20"/>
                <w:szCs w:val="20"/>
                <w:lang w:eastAsia="en-GB"/>
              </w:rPr>
            </w:pPr>
            <w:r w:rsidRPr="05AB6F1C">
              <w:rPr>
                <w:rFonts w:eastAsiaTheme="minorEastAsia"/>
                <w:color w:val="000000" w:themeColor="text1"/>
                <w:sz w:val="20"/>
                <w:szCs w:val="20"/>
                <w:lang w:eastAsia="en-GB"/>
              </w:rPr>
              <w:t>A</w:t>
            </w:r>
          </w:p>
        </w:tc>
        <w:tc>
          <w:tcPr>
            <w:tcW w:w="1710" w:type="dxa"/>
            <w:gridSpan w:val="2"/>
            <w:tcBorders>
              <w:top w:val="single" w:color="auto" w:sz="4" w:space="0"/>
              <w:left w:val="single" w:color="auto" w:sz="4" w:space="0"/>
              <w:bottom w:val="single" w:color="auto" w:sz="4" w:space="0"/>
              <w:right w:val="single" w:color="auto" w:sz="4" w:space="0"/>
            </w:tcBorders>
            <w:shd w:val="clear" w:color="auto" w:fill="FF26ED"/>
            <w:tcMar/>
          </w:tcPr>
          <w:p w:rsidR="00B640F1" w:rsidP="05AB6F1C" w:rsidRDefault="00B640F1" w14:paraId="3ED865D1" w14:textId="77777777">
            <w:pPr>
              <w:spacing w:after="0" w:line="240" w:lineRule="auto"/>
              <w:jc w:val="center"/>
              <w:rPr>
                <w:rFonts w:eastAsiaTheme="minorEastAsia"/>
                <w:color w:val="000000"/>
                <w:sz w:val="20"/>
                <w:szCs w:val="20"/>
                <w:lang w:eastAsia="en-GB"/>
              </w:rPr>
            </w:pPr>
          </w:p>
          <w:p w:rsidRPr="005C30B3" w:rsidR="00B640F1" w:rsidP="6BDBDD1A" w:rsidRDefault="00B640F1" w14:paraId="50A8C8FB" w14:textId="39B390CB">
            <w:pPr>
              <w:spacing w:after="0" w:line="240" w:lineRule="auto"/>
              <w:jc w:val="center"/>
              <w:rPr>
                <w:rFonts w:eastAsia="" w:eastAsiaTheme="minorEastAsia"/>
                <w:color w:val="000000"/>
                <w:sz w:val="20"/>
                <w:szCs w:val="20"/>
                <w:lang w:eastAsia="en-GB"/>
              </w:rPr>
            </w:pPr>
            <w:r w:rsidRPr="6BDBDD1A" w:rsidR="035C8103">
              <w:rPr>
                <w:rFonts w:eastAsia="" w:eastAsiaTheme="minorEastAsia"/>
                <w:color w:val="000000" w:themeColor="text1" w:themeTint="FF" w:themeShade="FF"/>
                <w:sz w:val="20"/>
                <w:szCs w:val="20"/>
                <w:lang w:eastAsia="en-GB"/>
              </w:rPr>
              <w:t>RSE</w:t>
            </w:r>
            <w:r w:rsidRPr="6BDBDD1A" w:rsidR="00B640F1">
              <w:rPr>
                <w:rFonts w:eastAsia="" w:eastAsiaTheme="minorEastAsia"/>
                <w:color w:val="000000" w:themeColor="text1" w:themeTint="FF" w:themeShade="FF"/>
                <w:sz w:val="20"/>
                <w:szCs w:val="20"/>
                <w:lang w:eastAsia="en-GB"/>
              </w:rPr>
              <w:t xml:space="preserve"> and Voice 21</w:t>
            </w:r>
          </w:p>
        </w:tc>
        <w:tc>
          <w:tcPr>
            <w:tcW w:w="3805" w:type="dxa"/>
            <w:tcBorders>
              <w:top w:val="single" w:color="auto" w:sz="4" w:space="0"/>
              <w:left w:val="single" w:color="auto" w:sz="4" w:space="0"/>
              <w:bottom w:val="single" w:color="auto" w:sz="4" w:space="0"/>
              <w:right w:val="single" w:color="auto" w:sz="4" w:space="0"/>
            </w:tcBorders>
            <w:shd w:val="clear" w:color="auto" w:fill="FF26ED"/>
            <w:noWrap/>
            <w:tcMar/>
            <w:vAlign w:val="center"/>
            <w:hideMark/>
          </w:tcPr>
          <w:p w:rsidR="2242B70F" w:rsidP="2242B70F" w:rsidRDefault="2242B70F" w14:paraId="64BD48E9" w14:textId="4A954838">
            <w:pPr>
              <w:spacing w:before="0" w:beforeAutospacing="off" w:after="0" w:afterAutospacing="off"/>
            </w:pPr>
            <w:r w:rsidRPr="2242B70F" w:rsidR="2242B70F">
              <w:rPr>
                <w:rFonts w:ascii="Aptos Narrow" w:hAnsi="Aptos Narrow" w:eastAsia="Aptos Narrow" w:cs="Aptos Narrow"/>
                <w:b w:val="0"/>
                <w:bCs w:val="0"/>
                <w:i w:val="0"/>
                <w:iCs w:val="0"/>
                <w:strike w:val="0"/>
                <w:dstrike w:val="0"/>
                <w:color w:val="000000" w:themeColor="text1" w:themeTint="FF" w:themeShade="FF"/>
                <w:sz w:val="22"/>
                <w:szCs w:val="22"/>
                <w:u w:val="none"/>
              </w:rPr>
              <w:t>Sex- 'The Basics'</w:t>
            </w:r>
          </w:p>
        </w:tc>
        <w:tc>
          <w:tcPr>
            <w:tcW w:w="7173" w:type="dxa"/>
            <w:tcBorders>
              <w:top w:val="single" w:color="auto" w:sz="4" w:space="0"/>
              <w:left w:val="single" w:color="auto" w:sz="4" w:space="0"/>
              <w:bottom w:val="single" w:color="auto" w:sz="4" w:space="0"/>
              <w:right w:val="single" w:color="auto" w:sz="4" w:space="0"/>
            </w:tcBorders>
            <w:tcMar/>
          </w:tcPr>
          <w:p w:rsidR="47AFB3C0" w:rsidP="47AFB3C0" w:rsidRDefault="47AFB3C0" w14:paraId="068C9AE8" w14:textId="3D53DF96">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 xml:space="preserve">Students will revise the basic of what sexual intercourse is and an understanding of key terminology </w:t>
            </w:r>
          </w:p>
        </w:tc>
        <w:tc>
          <w:tcPr>
            <w:tcW w:w="7173" w:type="dxa"/>
            <w:tcBorders>
              <w:top w:val="single" w:color="auto" w:sz="4"/>
              <w:left w:val="single" w:color="auto" w:sz="4"/>
              <w:bottom w:val="single" w:color="auto" w:sz="4"/>
              <w:right w:val="single" w:color="auto" w:sz="4"/>
            </w:tcBorders>
            <w:tcMar/>
          </w:tcPr>
          <w:p w:rsidR="47AFB3C0" w:rsidP="47AFB3C0" w:rsidRDefault="47AFB3C0" w14:paraId="19622570" w14:textId="1F1D3ECA">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This lesson has been based on feedback from form tutors that their form groups need to revise this information that they first learnt about in primary school before they build on this knowledge to learn about contraception.</w:t>
            </w:r>
          </w:p>
        </w:tc>
      </w:tr>
      <w:tr w:rsidRPr="005C30B3" w:rsidR="004875AD" w:rsidTr="7D401A7B" w14:paraId="29C476FD" w14:textId="387E29C9">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4875AD" w:rsidP="004875AD" w:rsidRDefault="004875AD" w14:paraId="27B0448F" w14:textId="720BB9C2">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D722EF">
              <w:rPr>
                <w:rFonts w:ascii="Calibri" w:hAnsi="Calibri" w:eastAsia="Times New Roman" w:cs="Calibri"/>
                <w:color w:val="000000"/>
                <w:sz w:val="20"/>
                <w:szCs w:val="20"/>
                <w:lang w:eastAsia="en-GB"/>
              </w:rPr>
              <w:t>1</w:t>
            </w:r>
            <w:r>
              <w:rPr>
                <w:rFonts w:ascii="Calibri" w:hAnsi="Calibri" w:eastAsia="Times New Roman" w:cs="Calibri"/>
                <w:color w:val="000000"/>
                <w:sz w:val="20"/>
                <w:szCs w:val="20"/>
                <w:lang w:eastAsia="en-GB"/>
              </w:rPr>
              <w:t>/10/2</w:t>
            </w:r>
            <w:r w:rsidR="00D722EF">
              <w:rPr>
                <w:rFonts w:ascii="Calibri" w:hAnsi="Calibri" w:eastAsia="Times New Roman" w:cs="Calibri"/>
                <w:color w:val="000000"/>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4875AD" w:rsidP="05AB6F1C" w:rsidRDefault="004875AD" w14:paraId="62EBF3C5" w14:textId="72451890">
            <w:pPr>
              <w:spacing w:after="0" w:line="240" w:lineRule="auto"/>
              <w:jc w:val="center"/>
              <w:rPr>
                <w:rFonts w:eastAsiaTheme="minorEastAsia"/>
                <w:color w:val="000000"/>
                <w:sz w:val="20"/>
                <w:szCs w:val="20"/>
                <w:lang w:eastAsia="en-GB"/>
              </w:rPr>
            </w:pPr>
            <w:r w:rsidRPr="05AB6F1C">
              <w:rPr>
                <w:rFonts w:eastAsiaTheme="minorEastAsia"/>
                <w:color w:val="000000" w:themeColor="text1"/>
                <w:sz w:val="20"/>
                <w:szCs w:val="20"/>
                <w:lang w:eastAsia="en-GB"/>
              </w:rPr>
              <w:t>B</w:t>
            </w:r>
          </w:p>
        </w:tc>
        <w:tc>
          <w:tcPr>
            <w:tcW w:w="171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004875AD" w:rsidP="05AB6F1C" w:rsidRDefault="004875AD" w14:paraId="1A5930B2" w14:textId="77777777">
            <w:pPr>
              <w:spacing w:after="0" w:line="240" w:lineRule="auto"/>
              <w:jc w:val="center"/>
              <w:rPr>
                <w:rFonts w:eastAsiaTheme="minorEastAsia"/>
                <w:color w:val="000000"/>
                <w:sz w:val="20"/>
                <w:szCs w:val="20"/>
                <w:lang w:eastAsia="en-GB"/>
              </w:rPr>
            </w:pPr>
          </w:p>
          <w:p w:rsidR="004875AD" w:rsidP="05AB6F1C" w:rsidRDefault="004875AD" w14:paraId="29CBDE9B" w14:textId="77777777">
            <w:pPr>
              <w:spacing w:after="0" w:line="240" w:lineRule="auto"/>
              <w:jc w:val="center"/>
              <w:rPr>
                <w:rFonts w:eastAsiaTheme="minorEastAsia"/>
                <w:color w:val="000000"/>
                <w:sz w:val="20"/>
                <w:szCs w:val="20"/>
                <w:lang w:eastAsia="en-GB"/>
              </w:rPr>
            </w:pPr>
          </w:p>
          <w:p w:rsidRPr="005C30B3" w:rsidR="004875AD" w:rsidP="6BDBDD1A" w:rsidRDefault="004875AD" w14:paraId="6D98A12B" w14:textId="68E99CEC">
            <w:pPr>
              <w:spacing w:after="0" w:line="240" w:lineRule="auto"/>
              <w:jc w:val="center"/>
              <w:rPr>
                <w:rFonts w:eastAsia="" w:eastAsiaTheme="minorEastAsia"/>
                <w:color w:val="000000"/>
                <w:sz w:val="20"/>
                <w:szCs w:val="20"/>
                <w:lang w:eastAsia="en-GB"/>
              </w:rPr>
            </w:pPr>
            <w:r w:rsidRPr="6BDBDD1A" w:rsidR="0AB8AD10">
              <w:rPr>
                <w:rFonts w:eastAsia="" w:eastAsiaTheme="minorEastAsia"/>
                <w:color w:val="000000" w:themeColor="text1" w:themeTint="FF" w:themeShade="FF"/>
                <w:sz w:val="20"/>
                <w:szCs w:val="20"/>
                <w:lang w:eastAsia="en-GB"/>
              </w:rPr>
              <w:t xml:space="preserve">Citizenship and </w:t>
            </w:r>
            <w:r w:rsidRPr="6BDBDD1A" w:rsidR="004875AD">
              <w:rPr>
                <w:rFonts w:eastAsia="" w:eastAsiaTheme="minorEastAsia"/>
                <w:color w:val="000000" w:themeColor="text1" w:themeTint="FF" w:themeShade="FF"/>
                <w:sz w:val="20"/>
                <w:szCs w:val="20"/>
                <w:lang w:eastAsia="en-GB"/>
              </w:rPr>
              <w:t>Voice</w:t>
            </w:r>
            <w:r w:rsidRPr="6BDBDD1A" w:rsidR="004875AD">
              <w:rPr>
                <w:rFonts w:eastAsia="" w:eastAsiaTheme="minorEastAsia"/>
                <w:color w:val="000000" w:themeColor="text1" w:themeTint="FF" w:themeShade="FF"/>
                <w:sz w:val="20"/>
                <w:szCs w:val="20"/>
                <w:lang w:eastAsia="en-GB"/>
              </w:rPr>
              <w:t xml:space="preserve"> 21</w:t>
            </w:r>
          </w:p>
        </w:tc>
        <w:tc>
          <w:tcPr>
            <w:tcW w:w="3805" w:type="dxa"/>
            <w:tcBorders>
              <w:top w:val="single" w:color="auto" w:sz="4" w:space="0"/>
              <w:left w:val="single" w:color="auto" w:sz="4" w:space="0"/>
              <w:bottom w:val="single" w:color="auto" w:sz="4" w:space="0"/>
              <w:right w:val="single" w:color="auto" w:sz="4" w:space="0"/>
            </w:tcBorders>
            <w:shd w:val="clear" w:color="auto" w:fill="F7CAAC" w:themeFill="accent2" w:themeFillTint="66"/>
            <w:noWrap/>
            <w:tcMar/>
            <w:vAlign w:val="center"/>
            <w:hideMark/>
          </w:tcPr>
          <w:p w:rsidR="2242B70F" w:rsidP="2242B70F" w:rsidRDefault="2242B70F" w14:paraId="0716DB38" w14:textId="7BE68490">
            <w:pPr>
              <w:spacing w:before="0" w:beforeAutospacing="off" w:after="0" w:afterAutospacing="off"/>
            </w:pPr>
            <w:r w:rsidRPr="46190993" w:rsidR="2242B70F">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Finance Session: </w:t>
            </w:r>
            <w:r w:rsidRPr="46190993" w:rsidR="73FAEC0F">
              <w:rPr>
                <w:rFonts w:ascii="Aptos Narrow" w:hAnsi="Aptos Narrow" w:eastAsia="Aptos Narrow" w:cs="Aptos Narrow"/>
                <w:b w:val="0"/>
                <w:bCs w:val="0"/>
                <w:i w:val="0"/>
                <w:iCs w:val="0"/>
                <w:strike w:val="0"/>
                <w:dstrike w:val="0"/>
                <w:color w:val="000000" w:themeColor="text1" w:themeTint="FF" w:themeShade="FF"/>
                <w:sz w:val="22"/>
                <w:szCs w:val="22"/>
                <w:u w:val="none"/>
              </w:rPr>
              <w:t>Functions, use of money and t</w:t>
            </w:r>
            <w:r w:rsidRPr="46190993" w:rsidR="2242B70F">
              <w:rPr>
                <w:rFonts w:ascii="Aptos Narrow" w:hAnsi="Aptos Narrow" w:eastAsia="Aptos Narrow" w:cs="Aptos Narrow"/>
                <w:b w:val="0"/>
                <w:bCs w:val="0"/>
                <w:i w:val="0"/>
                <w:iCs w:val="0"/>
                <w:strike w:val="0"/>
                <w:dstrike w:val="0"/>
                <w:color w:val="000000" w:themeColor="text1" w:themeTint="FF" w:themeShade="FF"/>
                <w:sz w:val="22"/>
                <w:szCs w:val="22"/>
                <w:u w:val="none"/>
              </w:rPr>
              <w:t>he Importance of budgeting</w:t>
            </w:r>
            <w:r w:rsidRPr="46190993" w:rsidR="2242B70F">
              <w:rPr>
                <w:rFonts w:ascii="Calibri" w:hAnsi="Calibri" w:eastAsia="Calibri" w:cs="Calibri"/>
                <w:color w:val="000000" w:themeColor="text1" w:themeTint="FF" w:themeShade="FF"/>
                <w:sz w:val="20"/>
                <w:szCs w:val="20"/>
              </w:rPr>
              <w:t xml:space="preserve"> </w:t>
            </w:r>
          </w:p>
        </w:tc>
        <w:tc>
          <w:tcPr>
            <w:tcW w:w="7173" w:type="dxa"/>
            <w:tcBorders>
              <w:top w:val="single" w:color="auto" w:sz="4" w:space="0"/>
              <w:left w:val="nil"/>
              <w:bottom w:val="single" w:color="auto" w:sz="4" w:space="0"/>
              <w:right w:val="single" w:color="auto" w:sz="4" w:space="0"/>
            </w:tcBorders>
            <w:tcMar/>
          </w:tcPr>
          <w:p w:rsidR="0558B5EA" w:rsidP="46190993" w:rsidRDefault="0558B5EA" w14:paraId="0DC3B5CC" w14:textId="469DF7CC">
            <w:pPr>
              <w:spacing w:after="0" w:line="240" w:lineRule="auto"/>
              <w:jc w:val="left"/>
              <w:rPr>
                <w:rFonts w:ascii="Calibri" w:hAnsi="Calibri" w:eastAsia="Calibri" w:cs="Calibri"/>
                <w:noProof w:val="0"/>
                <w:sz w:val="20"/>
                <w:szCs w:val="20"/>
                <w:lang w:val="en-GB"/>
              </w:rPr>
            </w:pPr>
            <w:r w:rsidRPr="46190993" w:rsidR="0558B5EA">
              <w:rPr>
                <w:rFonts w:ascii="Calibri" w:hAnsi="Calibri" w:eastAsia="Calibri" w:cs="Calibri"/>
                <w:b w:val="0"/>
                <w:bCs w:val="0"/>
                <w:i w:val="0"/>
                <w:iCs w:val="0"/>
                <w:caps w:val="0"/>
                <w:smallCaps w:val="0"/>
                <w:noProof w:val="0"/>
                <w:color w:val="000000" w:themeColor="text1" w:themeTint="FF" w:themeShade="FF"/>
                <w:sz w:val="20"/>
                <w:szCs w:val="20"/>
                <w:lang w:val="en-GB"/>
              </w:rPr>
              <w:t>Understand why money is important, the functions of it and how it can be used.</w:t>
            </w:r>
          </w:p>
          <w:p w:rsidR="46190993" w:rsidP="46190993" w:rsidRDefault="46190993" w14:paraId="14E55352" w14:textId="7730815C">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p>
          <w:p w:rsidR="3E9E0275" w:rsidP="3E9E0275" w:rsidRDefault="3E9E0275" w14:paraId="18530CBC" w14:textId="2C2317F7">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3E9E0275" w:rsidR="3E9E0275">
              <w:rPr>
                <w:rFonts w:ascii="Calibri" w:hAnsi="Calibri" w:eastAsia="Calibri" w:cs="Calibri"/>
                <w:b w:val="0"/>
                <w:bCs w:val="0"/>
                <w:i w:val="0"/>
                <w:iCs w:val="0"/>
                <w:caps w:val="0"/>
                <w:smallCaps w:val="0"/>
                <w:color w:val="000000" w:themeColor="text1" w:themeTint="FF" w:themeShade="FF"/>
                <w:sz w:val="20"/>
                <w:szCs w:val="20"/>
                <w:lang w:val="en-GB"/>
              </w:rPr>
              <w:t>How to budget appropriately</w:t>
            </w:r>
          </w:p>
        </w:tc>
        <w:tc>
          <w:tcPr>
            <w:tcW w:w="7173" w:type="dxa"/>
            <w:tcBorders>
              <w:top w:val="single" w:color="auto" w:sz="4"/>
              <w:left w:val="nil"/>
              <w:bottom w:val="single" w:color="auto" w:sz="4"/>
              <w:right w:val="single" w:color="auto" w:sz="4"/>
            </w:tcBorders>
            <w:tcMar/>
          </w:tcPr>
          <w:p w:rsidR="3E9E0275" w:rsidP="6BDBDD1A" w:rsidRDefault="3E9E0275" w14:paraId="09F19EEC" w14:textId="63E3CCAB">
            <w:pPr>
              <w:spacing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6190993" w:rsidR="3E9E0275">
              <w:rPr>
                <w:rFonts w:ascii="Calibri" w:hAnsi="Calibri" w:eastAsia="Calibri" w:cs="Calibri"/>
                <w:b w:val="0"/>
                <w:bCs w:val="0"/>
                <w:i w:val="0"/>
                <w:iCs w:val="0"/>
                <w:caps w:val="0"/>
                <w:smallCaps w:val="0"/>
                <w:color w:val="000000" w:themeColor="text1" w:themeTint="FF" w:themeShade="FF"/>
                <w:sz w:val="20"/>
                <w:szCs w:val="20"/>
                <w:lang w:val="en-GB"/>
              </w:rPr>
              <w:t xml:space="preserve">Our students need to be given age-appropriate knowledge about money to improve their economic understanding. </w:t>
            </w:r>
          </w:p>
          <w:p w:rsidR="6AA59315" w:rsidP="46190993" w:rsidRDefault="6AA59315" w14:paraId="4001641E" w14:textId="504E1DDC">
            <w:pPr>
              <w:spacing w:after="0" w:line="240" w:lineRule="auto"/>
              <w:jc w:val="left"/>
              <w:rPr>
                <w:rFonts w:ascii="Calibri" w:hAnsi="Calibri" w:eastAsia="Calibri" w:cs="Calibri"/>
                <w:noProof w:val="0"/>
                <w:sz w:val="20"/>
                <w:szCs w:val="20"/>
                <w:lang w:val="en-GB"/>
              </w:rPr>
            </w:pPr>
            <w:r w:rsidRPr="46190993" w:rsidR="6AA59315">
              <w:rPr>
                <w:rFonts w:ascii="Calibri" w:hAnsi="Calibri" w:eastAsia="Calibri" w:cs="Calibri"/>
                <w:b w:val="0"/>
                <w:bCs w:val="0"/>
                <w:i w:val="0"/>
                <w:iCs w:val="0"/>
                <w:caps w:val="0"/>
                <w:smallCaps w:val="0"/>
                <w:noProof w:val="0"/>
                <w:color w:val="000000" w:themeColor="text1" w:themeTint="FF" w:themeShade="FF"/>
                <w:sz w:val="20"/>
                <w:szCs w:val="20"/>
                <w:lang w:val="en-GB"/>
              </w:rPr>
              <w:t>A key life skill is to understand finances. How to manage money and keep control of it. In their maths curriculum, students are given the skills to understand how to apply their maths to money management. But in PSHE they will learn how it applies to real life scenarios.</w:t>
            </w:r>
          </w:p>
          <w:p w:rsidR="46190993" w:rsidP="46190993" w:rsidRDefault="46190993" w14:paraId="6B910CE0" w14:textId="62E20640">
            <w:pPr>
              <w:spacing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p>
          <w:p w:rsidR="3E9E0275" w:rsidP="3E9E0275" w:rsidRDefault="3E9E0275" w14:paraId="75A087AE" w14:textId="0F004E8A">
            <w:pPr>
              <w:spacing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FE4ABC" w:rsidTr="7D401A7B" w14:paraId="735A09BC" w14:textId="71548DEF">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7F7F7F" w:themeFill="text1" w:themeFillTint="80"/>
            <w:tcMar/>
            <w:vAlign w:val="center"/>
            <w:hideMark/>
          </w:tcPr>
          <w:p w:rsidRPr="005C30B3" w:rsidR="00FE4ABC" w:rsidP="005C30B3" w:rsidRDefault="00D722EF" w14:paraId="2DB1B365" w14:textId="63097EF3">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28</w:t>
            </w:r>
            <w:r w:rsidR="00FE4ABC">
              <w:rPr>
                <w:rFonts w:ascii="Calibri" w:hAnsi="Calibri" w:eastAsia="Times New Roman" w:cs="Calibri"/>
                <w:color w:val="000000"/>
                <w:sz w:val="20"/>
                <w:szCs w:val="20"/>
                <w:lang w:eastAsia="en-GB"/>
              </w:rPr>
              <w:t>/10/2</w:t>
            </w:r>
            <w:r>
              <w:rPr>
                <w:rFonts w:ascii="Calibri" w:hAnsi="Calibri" w:eastAsia="Times New Roman" w:cs="Calibri"/>
                <w:color w:val="000000"/>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7F7F7F" w:themeFill="text1" w:themeFillTint="80"/>
            <w:tcMar/>
          </w:tcPr>
          <w:p w:rsidRPr="005C30B3" w:rsidR="00FE4ABC" w:rsidP="005C30B3" w:rsidRDefault="00FE4ABC" w14:paraId="34E17E90" w14:textId="3CA9171E">
            <w:pPr>
              <w:spacing w:after="0" w:line="240" w:lineRule="auto"/>
              <w:jc w:val="center"/>
              <w:rPr>
                <w:rFonts w:ascii="Calibri" w:hAnsi="Calibri" w:eastAsia="Times New Roman" w:cs="Calibri"/>
                <w:color w:val="000000"/>
                <w:sz w:val="20"/>
                <w:szCs w:val="20"/>
                <w:lang w:eastAsia="en-GB"/>
              </w:rPr>
            </w:pPr>
          </w:p>
        </w:tc>
        <w:tc>
          <w:tcPr>
            <w:tcW w:w="1710" w:type="dxa"/>
            <w:gridSpan w:val="2"/>
            <w:tcBorders>
              <w:top w:val="single" w:color="auto" w:sz="4" w:space="0"/>
              <w:left w:val="single" w:color="auto" w:sz="4" w:space="0"/>
              <w:bottom w:val="single" w:color="auto" w:sz="4" w:space="0"/>
              <w:right w:val="single" w:color="auto" w:sz="4" w:space="0"/>
            </w:tcBorders>
            <w:shd w:val="clear" w:color="auto" w:fill="7F7F7F" w:themeFill="text1" w:themeFillTint="80"/>
            <w:tcMar/>
          </w:tcPr>
          <w:p w:rsidRPr="005C30B3" w:rsidR="00FE4ABC" w:rsidP="005C30B3" w:rsidRDefault="00FE4ABC" w14:paraId="5167154C" w14:textId="4D12689B">
            <w:pPr>
              <w:spacing w:after="0" w:line="240" w:lineRule="auto"/>
              <w:jc w:val="center"/>
              <w:rPr>
                <w:rFonts w:ascii="Calibri" w:hAnsi="Calibri" w:eastAsia="Times New Roman" w:cs="Calibri"/>
                <w:color w:val="000000"/>
                <w:sz w:val="20"/>
                <w:szCs w:val="20"/>
                <w:lang w:eastAsia="en-GB"/>
              </w:rPr>
            </w:pPr>
          </w:p>
        </w:tc>
        <w:tc>
          <w:tcPr>
            <w:tcW w:w="18151" w:type="dxa"/>
            <w:gridSpan w:val="3"/>
            <w:tcBorders>
              <w:top w:val="single" w:color="auto" w:sz="4" w:space="0"/>
              <w:left w:val="single" w:color="auto" w:sz="4" w:space="0"/>
              <w:bottom w:val="single" w:color="auto" w:sz="4" w:space="0"/>
              <w:right w:val="single" w:color="auto" w:sz="4" w:space="0"/>
            </w:tcBorders>
            <w:shd w:val="clear" w:color="auto" w:fill="7F7F7F" w:themeFill="text1" w:themeFillTint="80"/>
            <w:tcMar/>
            <w:vAlign w:val="center"/>
            <w:hideMark/>
          </w:tcPr>
          <w:p w:rsidRPr="005C30B3" w:rsidR="00FE4ABC" w:rsidP="00210B69" w:rsidRDefault="00FE4ABC" w14:paraId="158D1A7F" w14:textId="6F7282DF">
            <w:pPr>
              <w:spacing w:after="0" w:line="240" w:lineRule="auto"/>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 xml:space="preserve">                                Holidays</w:t>
            </w:r>
          </w:p>
        </w:tc>
      </w:tr>
      <w:tr w:rsidRPr="005C30B3" w:rsidR="004875AD" w:rsidTr="7D401A7B" w14:paraId="0CC026E0" w14:textId="55FDB845">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4875AD" w:rsidP="004875AD" w:rsidRDefault="00D722EF" w14:paraId="18AA13AE" w14:textId="483F9BDD">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4</w:t>
            </w:r>
            <w:r w:rsidR="004875AD">
              <w:rPr>
                <w:rFonts w:ascii="Calibri" w:hAnsi="Calibri" w:eastAsia="Times New Roman" w:cs="Calibri"/>
                <w:color w:val="000000"/>
                <w:sz w:val="20"/>
                <w:szCs w:val="20"/>
                <w:lang w:eastAsia="en-GB"/>
              </w:rPr>
              <w:t>/11/202</w:t>
            </w:r>
            <w:r>
              <w:rPr>
                <w:rFonts w:ascii="Calibri" w:hAnsi="Calibri" w:eastAsia="Times New Roman" w:cs="Calibri"/>
                <w:color w:val="000000"/>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00B050"/>
            <w:tcMar/>
          </w:tcPr>
          <w:p w:rsidRPr="005C30B3" w:rsidR="004875AD" w:rsidP="004875AD" w:rsidRDefault="004875AD" w14:paraId="35A5D023"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10" w:type="dxa"/>
            <w:gridSpan w:val="2"/>
            <w:tcBorders>
              <w:top w:val="single" w:color="auto" w:sz="4" w:space="0"/>
              <w:left w:val="single" w:color="auto" w:sz="4" w:space="0"/>
              <w:bottom w:val="single" w:color="auto" w:sz="4" w:space="0"/>
              <w:right w:val="single" w:color="auto" w:sz="4" w:space="0"/>
            </w:tcBorders>
            <w:shd w:val="clear" w:color="auto" w:fill="00B050"/>
            <w:tcMar/>
          </w:tcPr>
          <w:p w:rsidR="004875AD" w:rsidP="35699785" w:rsidRDefault="004875AD" w14:paraId="55834690" w14:textId="77777777">
            <w:pPr>
              <w:spacing w:after="0" w:line="240" w:lineRule="auto"/>
              <w:rPr>
                <w:rFonts w:ascii="Calibri" w:hAnsi="Calibri" w:eastAsia="Times New Roman" w:cs="Calibri"/>
                <w:color w:val="000000"/>
                <w:sz w:val="20"/>
                <w:szCs w:val="20"/>
                <w:lang w:eastAsia="en-GB"/>
              </w:rPr>
            </w:pPr>
          </w:p>
          <w:p w:rsidR="004875AD" w:rsidP="35699785" w:rsidRDefault="004875AD" w14:paraId="5F93C8B4" w14:textId="77777777">
            <w:pPr>
              <w:spacing w:after="0" w:line="240" w:lineRule="auto"/>
              <w:rPr>
                <w:rFonts w:ascii="Calibri" w:hAnsi="Calibri" w:eastAsia="Times New Roman" w:cs="Calibri"/>
                <w:color w:val="000000"/>
                <w:sz w:val="20"/>
                <w:szCs w:val="20"/>
                <w:lang w:eastAsia="en-GB"/>
              </w:rPr>
            </w:pPr>
          </w:p>
          <w:p w:rsidRPr="005C30B3" w:rsidR="004875AD" w:rsidP="35699785" w:rsidRDefault="004875AD" w14:paraId="6FB01084" w14:textId="43878E56">
            <w:pPr>
              <w:spacing w:after="0" w:line="240" w:lineRule="auto"/>
              <w:rPr>
                <w:rFonts w:ascii="Calibri" w:hAnsi="Calibri" w:eastAsia="Times New Roman" w:cs="Calibri"/>
                <w:color w:val="000000"/>
                <w:sz w:val="20"/>
                <w:szCs w:val="20"/>
                <w:lang w:eastAsia="en-GB"/>
              </w:rPr>
            </w:pPr>
            <w:r w:rsidRPr="35699785">
              <w:rPr>
                <w:rFonts w:ascii="Calibri" w:hAnsi="Calibri" w:eastAsia="Times New Roman" w:cs="Calibri"/>
                <w:color w:val="000000" w:themeColor="text1"/>
                <w:sz w:val="20"/>
                <w:szCs w:val="20"/>
                <w:lang w:eastAsia="en-GB"/>
              </w:rPr>
              <w:t>HE and Voice 21</w:t>
            </w:r>
          </w:p>
        </w:tc>
        <w:tc>
          <w:tcPr>
            <w:tcW w:w="3805" w:type="dxa"/>
            <w:tcBorders>
              <w:top w:val="single" w:color="auto" w:sz="4" w:space="0"/>
              <w:left w:val="single" w:color="auto" w:sz="4" w:space="0"/>
              <w:bottom w:val="single" w:color="auto" w:sz="4" w:space="0"/>
              <w:right w:val="single" w:color="auto" w:sz="4" w:space="0"/>
            </w:tcBorders>
            <w:shd w:val="clear" w:color="auto" w:fill="00B050"/>
            <w:noWrap/>
            <w:tcMar/>
            <w:vAlign w:val="center"/>
            <w:hideMark/>
          </w:tcPr>
          <w:p w:rsidR="2242B70F" w:rsidP="2242B70F" w:rsidRDefault="2242B70F" w14:paraId="755BD0C9" w14:textId="76FDDEE6">
            <w:pPr>
              <w:spacing w:before="0" w:beforeAutospacing="off" w:after="0" w:afterAutospacing="off"/>
            </w:pPr>
            <w:r w:rsidRPr="2242B70F" w:rsidR="2242B70F">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Healthy Eating</w:t>
            </w:r>
          </w:p>
        </w:tc>
        <w:tc>
          <w:tcPr>
            <w:tcW w:w="7173" w:type="dxa"/>
            <w:tcBorders>
              <w:top w:val="single" w:color="auto" w:sz="4" w:space="0"/>
              <w:left w:val="single" w:color="auto" w:sz="4" w:space="0"/>
              <w:bottom w:val="single" w:color="auto" w:sz="4" w:space="0"/>
              <w:right w:val="single" w:color="auto" w:sz="4" w:space="0"/>
            </w:tcBorders>
            <w:tcMar/>
          </w:tcPr>
          <w:p w:rsidR="47AFB3C0" w:rsidP="47AFB3C0" w:rsidRDefault="47AFB3C0" w14:paraId="0CF39123" w14:textId="3AF52C3E">
            <w:pPr>
              <w:spacing w:after="0" w:line="240" w:lineRule="auto"/>
              <w:jc w:val="left"/>
              <w:rPr>
                <w:rFonts w:ascii="Calibri" w:hAnsi="Calibri" w:eastAsia="Calibri" w:cs="Calibri"/>
                <w:b w:val="0"/>
                <w:bCs w:val="0"/>
                <w:i w:val="0"/>
                <w:iCs w:val="0"/>
                <w:caps w:val="0"/>
                <w:smallCaps w:val="0"/>
                <w:color w:val="000000" w:themeColor="text1" w:themeTint="FF" w:themeShade="FF"/>
                <w:sz w:val="22"/>
                <w:szCs w:val="22"/>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 xml:space="preserve">Understand how </w:t>
            </w:r>
            <w:r w:rsidRPr="47AFB3C0" w:rsidR="47AFB3C0">
              <w:rPr>
                <w:rStyle w:val="normaltextrun"/>
                <w:rFonts w:ascii="Calibri" w:hAnsi="Calibri" w:eastAsia="Calibri" w:cs="Calibri"/>
                <w:b w:val="0"/>
                <w:bCs w:val="0"/>
                <w:i w:val="0"/>
                <w:iCs w:val="0"/>
                <w:caps w:val="0"/>
                <w:smallCaps w:val="0"/>
                <w:color w:val="000000" w:themeColor="text1" w:themeTint="FF" w:themeShade="FF"/>
                <w:sz w:val="22"/>
                <w:szCs w:val="22"/>
                <w:lang w:val="en-GB"/>
              </w:rPr>
              <w:t>to maintain healthy eating and the links between a poor diet and health risks, including tooth decay and cancer. </w:t>
            </w:r>
          </w:p>
        </w:tc>
        <w:tc>
          <w:tcPr>
            <w:tcW w:w="7173" w:type="dxa"/>
            <w:tcBorders>
              <w:top w:val="single" w:color="auto" w:sz="4"/>
              <w:left w:val="single" w:color="auto" w:sz="4"/>
              <w:bottom w:val="single" w:color="auto" w:sz="4"/>
              <w:right w:val="single" w:color="auto" w:sz="4"/>
            </w:tcBorders>
            <w:tcMar/>
          </w:tcPr>
          <w:p w:rsidR="47AFB3C0" w:rsidP="47AFB3C0" w:rsidRDefault="47AFB3C0" w14:paraId="52939EF6" w14:textId="66220E32">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The teenage years are a time of rapid growth and development, so a healthy balanced diet is particularly important. </w:t>
            </w:r>
          </w:p>
          <w:p w:rsidR="47AFB3C0" w:rsidP="47AFB3C0" w:rsidRDefault="47AFB3C0" w14:paraId="71A5DC21" w14:textId="006DBBB9">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Style w:val="eop"/>
                <w:rFonts w:ascii="Calibri" w:hAnsi="Calibri" w:eastAsia="Calibri" w:cs="Calibri"/>
                <w:b w:val="0"/>
                <w:bCs w:val="0"/>
                <w:i w:val="0"/>
                <w:iCs w:val="0"/>
                <w:caps w:val="0"/>
                <w:smallCaps w:val="0"/>
                <w:color w:val="000000" w:themeColor="text1" w:themeTint="FF" w:themeShade="FF"/>
                <w:sz w:val="20"/>
                <w:szCs w:val="20"/>
                <w:lang w:val="en-GB"/>
              </w:rPr>
              <w:t> </w:t>
            </w:r>
          </w:p>
        </w:tc>
      </w:tr>
      <w:tr w:rsidRPr="005C30B3" w:rsidR="00FE4ABC" w:rsidTr="7D401A7B" w14:paraId="45A84160" w14:textId="03B7BC34">
        <w:trPr>
          <w:trHeight w:val="268"/>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3BC0A5AC" w14:textId="45787D1F">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4B29BE">
              <w:rPr>
                <w:rFonts w:ascii="Calibri" w:hAnsi="Calibri" w:eastAsia="Times New Roman" w:cs="Calibri"/>
                <w:color w:val="000000"/>
                <w:sz w:val="20"/>
                <w:szCs w:val="20"/>
                <w:lang w:eastAsia="en-GB"/>
              </w:rPr>
              <w:t>1</w:t>
            </w:r>
            <w:r>
              <w:rPr>
                <w:rFonts w:ascii="Calibri" w:hAnsi="Calibri" w:eastAsia="Times New Roman" w:cs="Calibri"/>
                <w:color w:val="000000"/>
                <w:sz w:val="20"/>
                <w:szCs w:val="20"/>
                <w:lang w:eastAsia="en-GB"/>
              </w:rPr>
              <w:t>/11/202</w:t>
            </w:r>
            <w:r w:rsidR="004B29BE">
              <w:rPr>
                <w:rFonts w:ascii="Calibri" w:hAnsi="Calibri" w:eastAsia="Times New Roman" w:cs="Calibri"/>
                <w:color w:val="000000"/>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FF00C8"/>
            <w:tcMar/>
          </w:tcPr>
          <w:p w:rsidRPr="005C30B3" w:rsidR="00FE4ABC" w:rsidP="005C30B3" w:rsidRDefault="00FE4ABC" w14:paraId="789D9A66"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710" w:type="dxa"/>
            <w:gridSpan w:val="2"/>
            <w:tcBorders>
              <w:top w:val="single" w:color="auto" w:sz="4" w:space="0"/>
              <w:left w:val="single" w:color="auto" w:sz="4" w:space="0"/>
              <w:bottom w:val="single" w:color="auto" w:sz="4" w:space="0"/>
              <w:right w:val="single" w:color="auto" w:sz="4" w:space="0"/>
            </w:tcBorders>
            <w:shd w:val="clear" w:color="auto" w:fill="FF00C8"/>
            <w:tcMar/>
          </w:tcPr>
          <w:p w:rsidR="5EA33F88" w:rsidP="35699785" w:rsidRDefault="5EA33F88" w14:paraId="34CC4420" w14:textId="381E6A0B">
            <w:pPr>
              <w:spacing w:after="0" w:line="240" w:lineRule="auto"/>
              <w:rPr>
                <w:rFonts w:ascii="Calibri" w:hAnsi="Calibri" w:eastAsia="Calibri" w:cs="Calibri"/>
                <w:color w:val="000000" w:themeColor="text1"/>
                <w:sz w:val="20"/>
                <w:szCs w:val="20"/>
              </w:rPr>
            </w:pPr>
          </w:p>
          <w:p w:rsidR="5EA33F88" w:rsidP="35699785" w:rsidRDefault="57C508C9" w14:paraId="3B2BA250" w14:textId="15F8DB83">
            <w:pPr>
              <w:spacing w:after="0" w:line="240" w:lineRule="auto"/>
              <w:rPr>
                <w:rFonts w:ascii="Calibri" w:hAnsi="Calibri" w:eastAsia="Calibri" w:cs="Calibri"/>
                <w:color w:val="000000" w:themeColor="text1"/>
                <w:sz w:val="20"/>
                <w:szCs w:val="20"/>
              </w:rPr>
            </w:pPr>
            <w:r w:rsidRPr="35699785">
              <w:rPr>
                <w:rFonts w:ascii="Calibri" w:hAnsi="Calibri" w:eastAsia="Calibri" w:cs="Calibri"/>
                <w:color w:val="000000" w:themeColor="text1"/>
                <w:sz w:val="20"/>
                <w:szCs w:val="20"/>
              </w:rPr>
              <w:t>RSE</w:t>
            </w:r>
          </w:p>
        </w:tc>
        <w:tc>
          <w:tcPr>
            <w:tcW w:w="3805" w:type="dxa"/>
            <w:tcBorders>
              <w:top w:val="single" w:color="auto" w:sz="4" w:space="0"/>
              <w:left w:val="single" w:color="auto" w:sz="4" w:space="0"/>
              <w:bottom w:val="single" w:color="auto" w:sz="4" w:space="0"/>
              <w:right w:val="single" w:color="auto" w:sz="4" w:space="0"/>
            </w:tcBorders>
            <w:shd w:val="clear" w:color="auto" w:fill="FF00C8"/>
            <w:tcMar/>
            <w:vAlign w:val="center"/>
            <w:hideMark/>
          </w:tcPr>
          <w:p w:rsidR="2242B70F" w:rsidP="2242B70F" w:rsidRDefault="2242B70F" w14:paraId="76C9C8E6" w14:textId="6378AD51">
            <w:pPr>
              <w:spacing w:before="0" w:beforeAutospacing="off" w:after="0" w:afterAutospacing="off"/>
            </w:pPr>
            <w:r w:rsidRPr="2242B70F" w:rsidR="2242B70F">
              <w:rPr>
                <w:rFonts w:ascii="Aptos Narrow" w:hAnsi="Aptos Narrow" w:eastAsia="Aptos Narrow" w:cs="Aptos Narrow"/>
                <w:b w:val="0"/>
                <w:bCs w:val="0"/>
                <w:i w:val="0"/>
                <w:iCs w:val="0"/>
                <w:strike w:val="0"/>
                <w:dstrike w:val="0"/>
                <w:color w:val="000000" w:themeColor="text1" w:themeTint="FF" w:themeShade="FF"/>
                <w:sz w:val="22"/>
                <w:szCs w:val="22"/>
                <w:u w:val="none"/>
              </w:rPr>
              <w:t>Anti-Bullying Week (odd socks day)</w:t>
            </w:r>
          </w:p>
        </w:tc>
        <w:tc>
          <w:tcPr>
            <w:tcW w:w="7173" w:type="dxa"/>
            <w:tcBorders>
              <w:top w:val="single" w:color="auto" w:sz="4" w:space="0"/>
              <w:left w:val="single" w:color="auto" w:sz="4" w:space="0"/>
              <w:bottom w:val="single" w:color="auto" w:sz="4" w:space="0"/>
              <w:right w:val="single" w:color="auto" w:sz="4" w:space="0"/>
            </w:tcBorders>
            <w:tcMar/>
          </w:tcPr>
          <w:p w:rsidR="2242B70F" w:rsidP="2242B70F" w:rsidRDefault="2242B70F" w14:paraId="2CB1604D" w14:textId="54F1D30D">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US"/>
              </w:rPr>
            </w:pPr>
            <w:r w:rsidRPr="2242B70F" w:rsidR="2242B70F">
              <w:rPr>
                <w:rFonts w:ascii="Calibri" w:hAnsi="Calibri" w:eastAsia="Calibri" w:cs="Calibri"/>
                <w:b w:val="0"/>
                <w:bCs w:val="0"/>
                <w:i w:val="0"/>
                <w:iCs w:val="0"/>
                <w:caps w:val="0"/>
                <w:smallCaps w:val="0"/>
                <w:color w:val="000000" w:themeColor="text1" w:themeTint="FF" w:themeShade="FF"/>
                <w:sz w:val="20"/>
                <w:szCs w:val="20"/>
                <w:lang w:val="en-GB"/>
              </w:rPr>
              <w:t xml:space="preserve">Develop an awareness that this is a week where the UK promotes an awareness of what bullying is and how we must all stand against it. </w:t>
            </w:r>
          </w:p>
          <w:p w:rsidR="2242B70F" w:rsidP="2242B70F" w:rsidRDefault="2242B70F" w14:paraId="6803C38C" w14:textId="755F0BC1">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US"/>
              </w:rPr>
            </w:pPr>
            <w:r w:rsidRPr="2242B70F" w:rsidR="2242B70F">
              <w:rPr>
                <w:rFonts w:ascii="Calibri" w:hAnsi="Calibri" w:eastAsia="Calibri" w:cs="Calibri"/>
                <w:b w:val="0"/>
                <w:bCs w:val="0"/>
                <w:i w:val="0"/>
                <w:iCs w:val="0"/>
                <w:caps w:val="0"/>
                <w:smallCaps w:val="0"/>
                <w:color w:val="000000" w:themeColor="text1" w:themeTint="FF" w:themeShade="FF"/>
                <w:sz w:val="20"/>
                <w:szCs w:val="20"/>
                <w:lang w:val="en-GB"/>
              </w:rPr>
              <w:t>Students will explore further the different forms that bullying can take and how we make a stand to not let this be acceptable behaviour in our school community.</w:t>
            </w:r>
          </w:p>
        </w:tc>
        <w:tc>
          <w:tcPr>
            <w:tcW w:w="7173" w:type="dxa"/>
            <w:tcBorders>
              <w:top w:val="single" w:color="auto" w:sz="4"/>
              <w:left w:val="single" w:color="auto" w:sz="4"/>
              <w:bottom w:val="single" w:color="auto" w:sz="4"/>
              <w:right w:val="single" w:color="auto" w:sz="4"/>
            </w:tcBorders>
            <w:tcMar/>
          </w:tcPr>
          <w:p w:rsidR="2242B70F" w:rsidP="2242B70F" w:rsidRDefault="2242B70F" w14:paraId="366744D5" w14:textId="4998A184">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US"/>
              </w:rPr>
            </w:pPr>
            <w:r w:rsidRPr="2242B70F" w:rsidR="2242B70F">
              <w:rPr>
                <w:rFonts w:ascii="Calibri" w:hAnsi="Calibri" w:eastAsia="Calibri" w:cs="Calibri"/>
                <w:b w:val="0"/>
                <w:bCs w:val="0"/>
                <w:i w:val="0"/>
                <w:iCs w:val="0"/>
                <w:caps w:val="0"/>
                <w:smallCaps w:val="0"/>
                <w:color w:val="000000" w:themeColor="text1" w:themeTint="FF" w:themeShade="FF"/>
                <w:sz w:val="20"/>
                <w:szCs w:val="20"/>
                <w:lang w:val="en-GB"/>
              </w:rPr>
              <w:t>All year groups will explore ways that they can promote Anti-bullying week. This is an important part of being an active citizen.</w:t>
            </w:r>
          </w:p>
        </w:tc>
      </w:tr>
      <w:tr w:rsidRPr="005C30B3" w:rsidR="00FC52A0" w:rsidTr="7D401A7B" w14:paraId="1C7273DB" w14:textId="5107788D">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C52A0" w:rsidP="00FC52A0" w:rsidRDefault="004B29BE" w14:paraId="2E96B720" w14:textId="6FF60C6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18</w:t>
            </w:r>
            <w:r w:rsidR="00FC52A0">
              <w:rPr>
                <w:rFonts w:ascii="Calibri" w:hAnsi="Calibri" w:eastAsia="Times New Roman" w:cs="Calibri"/>
                <w:color w:val="000000"/>
                <w:sz w:val="20"/>
                <w:szCs w:val="20"/>
                <w:lang w:eastAsia="en-GB"/>
              </w:rPr>
              <w:t>/11/202</w:t>
            </w:r>
            <w:r>
              <w:rPr>
                <w:rFonts w:ascii="Calibri" w:hAnsi="Calibri" w:eastAsia="Times New Roman" w:cs="Calibri"/>
                <w:color w:val="000000"/>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00B050"/>
            <w:tcMar/>
          </w:tcPr>
          <w:p w:rsidRPr="005C30B3" w:rsidR="00FC52A0" w:rsidP="00FC52A0" w:rsidRDefault="00FC52A0" w14:paraId="4874E72C"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10"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FC52A0" w:rsidP="35699785" w:rsidRDefault="00FC52A0" w14:paraId="1068A92F" w14:textId="47FABAE9">
            <w:pPr>
              <w:spacing w:after="0" w:line="240" w:lineRule="auto"/>
              <w:rPr>
                <w:rFonts w:ascii="Calibri" w:hAnsi="Calibri" w:eastAsia="Times New Roman" w:cs="Calibri"/>
                <w:color w:val="000000"/>
                <w:sz w:val="20"/>
                <w:szCs w:val="20"/>
                <w:lang w:eastAsia="en-GB"/>
              </w:rPr>
            </w:pPr>
            <w:r w:rsidRPr="35699785">
              <w:rPr>
                <w:rFonts w:ascii="Calibri" w:hAnsi="Calibri" w:eastAsia="Times New Roman" w:cs="Calibri"/>
                <w:color w:val="000000" w:themeColor="text1"/>
                <w:sz w:val="20"/>
                <w:szCs w:val="20"/>
                <w:lang w:eastAsia="en-GB"/>
              </w:rPr>
              <w:t>HE and Voice 21</w:t>
            </w:r>
          </w:p>
        </w:tc>
        <w:tc>
          <w:tcPr>
            <w:tcW w:w="3805" w:type="dxa"/>
            <w:tcBorders>
              <w:top w:val="single" w:color="auto" w:sz="4" w:space="0"/>
              <w:left w:val="single" w:color="auto" w:sz="4" w:space="0"/>
              <w:bottom w:val="single" w:color="auto" w:sz="4" w:space="0"/>
              <w:right w:val="single" w:color="auto" w:sz="4" w:space="0"/>
            </w:tcBorders>
            <w:shd w:val="clear" w:color="auto" w:fill="00B050"/>
            <w:noWrap/>
            <w:tcMar/>
            <w:vAlign w:val="center"/>
            <w:hideMark/>
          </w:tcPr>
          <w:p w:rsidR="2242B70F" w:rsidP="2242B70F" w:rsidRDefault="2242B70F" w14:paraId="36F079D2" w14:textId="272ADFC1">
            <w:pPr>
              <w:spacing w:before="0" w:beforeAutospacing="off" w:after="0" w:afterAutospacing="off"/>
            </w:pPr>
            <w:r w:rsidRPr="2242B70F" w:rsidR="2242B70F">
              <w:rPr>
                <w:rFonts w:ascii="Aptos Narrow" w:hAnsi="Aptos Narrow" w:eastAsia="Aptos Narrow" w:cs="Aptos Narrow"/>
                <w:b w:val="0"/>
                <w:bCs w:val="0"/>
                <w:i w:val="0"/>
                <w:iCs w:val="0"/>
                <w:strike w:val="0"/>
                <w:dstrike w:val="0"/>
                <w:color w:val="000000" w:themeColor="text1" w:themeTint="FF" w:themeShade="FF"/>
                <w:sz w:val="22"/>
                <w:szCs w:val="22"/>
                <w:u w:val="none"/>
              </w:rPr>
              <w:t>Mental Wellbeing</w:t>
            </w:r>
          </w:p>
        </w:tc>
        <w:tc>
          <w:tcPr>
            <w:tcW w:w="7173" w:type="dxa"/>
            <w:tcBorders>
              <w:top w:val="single" w:color="auto" w:sz="4" w:space="0"/>
              <w:left w:val="single" w:color="auto" w:sz="4" w:space="0"/>
              <w:bottom w:val="single" w:color="auto" w:sz="4" w:space="0"/>
              <w:right w:val="single" w:color="auto" w:sz="4" w:space="0"/>
            </w:tcBorders>
            <w:tcMar/>
          </w:tcPr>
          <w:p w:rsidR="47AFB3C0" w:rsidP="47AFB3C0" w:rsidRDefault="47AFB3C0" w14:paraId="4832830F" w14:textId="389C731B">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2"/>
                <w:szCs w:val="22"/>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2"/>
                <w:szCs w:val="22"/>
                <w:lang w:val="en-GB"/>
              </w:rPr>
              <w:t>State the factors which influence our health and health behaviours. </w:t>
            </w:r>
          </w:p>
          <w:p w:rsidR="47AFB3C0" w:rsidP="47AFB3C0" w:rsidRDefault="47AFB3C0" w14:paraId="0E9CD624" w14:textId="023F2B03">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Style w:val="eop"/>
                <w:rFonts w:ascii="Calibri" w:hAnsi="Calibri" w:eastAsia="Calibri" w:cs="Calibri"/>
                <w:b w:val="0"/>
                <w:bCs w:val="0"/>
                <w:i w:val="0"/>
                <w:iCs w:val="0"/>
                <w:caps w:val="0"/>
                <w:smallCaps w:val="0"/>
                <w:color w:val="000000" w:themeColor="text1" w:themeTint="FF" w:themeShade="FF"/>
                <w:sz w:val="20"/>
                <w:szCs w:val="20"/>
                <w:lang w:val="en-GB"/>
              </w:rPr>
              <w:t> </w:t>
            </w:r>
          </w:p>
        </w:tc>
        <w:tc>
          <w:tcPr>
            <w:tcW w:w="7173" w:type="dxa"/>
            <w:tcBorders>
              <w:top w:val="single" w:color="auto" w:sz="4"/>
              <w:left w:val="single" w:color="auto" w:sz="4"/>
              <w:bottom w:val="single" w:color="auto" w:sz="4"/>
              <w:right w:val="single" w:color="auto" w:sz="4"/>
            </w:tcBorders>
            <w:tcMar/>
          </w:tcPr>
          <w:p w:rsidR="47AFB3C0" w:rsidP="6BDBDD1A" w:rsidRDefault="47AFB3C0" w14:paraId="41D8CF2F" w14:textId="407B4B10">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BDBDD1A"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Our students need to build their resilience to unhealthy wellbeing choices. This is a topic that is revisited throughout the PSHE and builds. </w:t>
            </w:r>
          </w:p>
        </w:tc>
      </w:tr>
      <w:tr w:rsidRPr="005C30B3" w:rsidR="00FC52A0" w:rsidTr="7D401A7B" w14:paraId="6AA02173" w14:textId="2B4CC7ED">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C52A0" w:rsidP="00FC52A0" w:rsidRDefault="00FC52A0" w14:paraId="1B58AD40" w14:textId="539CE7B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4B29BE">
              <w:rPr>
                <w:rFonts w:ascii="Calibri" w:hAnsi="Calibri" w:eastAsia="Times New Roman" w:cs="Calibri"/>
                <w:color w:val="000000"/>
                <w:sz w:val="20"/>
                <w:szCs w:val="20"/>
                <w:lang w:eastAsia="en-GB"/>
              </w:rPr>
              <w:t>5</w:t>
            </w:r>
            <w:r>
              <w:rPr>
                <w:rFonts w:ascii="Calibri" w:hAnsi="Calibri" w:eastAsia="Times New Roman" w:cs="Calibri"/>
                <w:color w:val="000000"/>
                <w:sz w:val="20"/>
                <w:szCs w:val="20"/>
                <w:lang w:eastAsia="en-GB"/>
              </w:rPr>
              <w:t>/11/202</w:t>
            </w:r>
            <w:r w:rsidR="004B29BE">
              <w:rPr>
                <w:rFonts w:ascii="Calibri" w:hAnsi="Calibri" w:eastAsia="Times New Roman" w:cs="Calibri"/>
                <w:color w:val="000000"/>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00B050"/>
            <w:tcMar/>
          </w:tcPr>
          <w:p w:rsidRPr="005C30B3" w:rsidR="00FC52A0" w:rsidP="00FC52A0" w:rsidRDefault="00FC52A0" w14:paraId="75DB54F7"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710"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FC52A0" w:rsidP="35699785" w:rsidRDefault="00FC52A0" w14:paraId="399751EA" w14:textId="78E162B2">
            <w:pPr>
              <w:spacing w:after="0" w:line="240" w:lineRule="auto"/>
              <w:rPr>
                <w:rFonts w:ascii="Calibri" w:hAnsi="Calibri" w:eastAsia="Times New Roman" w:cs="Calibri"/>
                <w:color w:val="000000"/>
                <w:sz w:val="20"/>
                <w:szCs w:val="20"/>
                <w:lang w:eastAsia="en-GB"/>
              </w:rPr>
            </w:pPr>
            <w:r w:rsidRPr="35699785">
              <w:rPr>
                <w:rFonts w:ascii="Calibri" w:hAnsi="Calibri" w:eastAsia="Times New Roman" w:cs="Calibri"/>
                <w:color w:val="000000" w:themeColor="text1"/>
                <w:sz w:val="20"/>
                <w:szCs w:val="20"/>
                <w:lang w:eastAsia="en-GB"/>
              </w:rPr>
              <w:t>HE and Voice 21</w:t>
            </w:r>
          </w:p>
        </w:tc>
        <w:tc>
          <w:tcPr>
            <w:tcW w:w="3805" w:type="dxa"/>
            <w:tcBorders>
              <w:top w:val="single" w:color="auto" w:sz="4" w:space="0"/>
              <w:left w:val="single" w:color="auto" w:sz="4" w:space="0"/>
              <w:bottom w:val="single" w:color="auto" w:sz="4" w:space="0"/>
              <w:right w:val="single" w:color="auto" w:sz="4" w:space="0"/>
            </w:tcBorders>
            <w:shd w:val="clear" w:color="auto" w:fill="00B050"/>
            <w:noWrap/>
            <w:tcMar/>
            <w:vAlign w:val="center"/>
            <w:hideMark/>
          </w:tcPr>
          <w:p w:rsidR="2242B70F" w:rsidP="2242B70F" w:rsidRDefault="2242B70F" w14:paraId="320B990B" w14:textId="42C858D0">
            <w:pPr>
              <w:spacing w:before="0" w:beforeAutospacing="off" w:after="0" w:afterAutospacing="off"/>
            </w:pPr>
            <w:r w:rsidRPr="2242B70F" w:rsidR="2242B70F">
              <w:rPr>
                <w:rFonts w:ascii="Aptos Narrow" w:hAnsi="Aptos Narrow" w:eastAsia="Aptos Narrow" w:cs="Aptos Narrow"/>
                <w:b w:val="0"/>
                <w:bCs w:val="0"/>
                <w:i w:val="0"/>
                <w:iCs w:val="0"/>
                <w:strike w:val="0"/>
                <w:dstrike w:val="0"/>
                <w:color w:val="000000" w:themeColor="text1" w:themeTint="FF" w:themeShade="FF"/>
                <w:sz w:val="22"/>
                <w:szCs w:val="22"/>
                <w:u w:val="none"/>
              </w:rPr>
              <w:t>Body Image</w:t>
            </w:r>
          </w:p>
        </w:tc>
        <w:tc>
          <w:tcPr>
            <w:tcW w:w="7173" w:type="dxa"/>
            <w:tcBorders>
              <w:top w:val="single" w:color="auto" w:sz="4" w:space="0"/>
              <w:left w:val="single" w:color="auto" w:sz="4" w:space="0"/>
              <w:bottom w:val="single" w:color="auto" w:sz="4" w:space="0"/>
              <w:right w:val="single" w:color="auto" w:sz="4" w:space="0"/>
            </w:tcBorders>
            <w:tcMar/>
          </w:tcPr>
          <w:p w:rsidR="47AFB3C0" w:rsidP="6BDBDD1A" w:rsidRDefault="47AFB3C0" w14:paraId="19DCB46D" w14:textId="59B369BE">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BDBDD1A"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Develop media literacy skills by exploring how images and messages from advertising to movies and social media, are often manipulations of the truth. </w:t>
            </w:r>
          </w:p>
          <w:p w:rsidR="47AFB3C0" w:rsidP="6BDBDD1A" w:rsidRDefault="47AFB3C0" w14:paraId="07265B93" w14:textId="0ACC6C86">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BDBDD1A"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Understand that it is pointless comparing themselves to images in the media because these images often promote appearance ideals to sell peoples products and services. </w:t>
            </w:r>
          </w:p>
          <w:p w:rsidR="47AFB3C0" w:rsidP="6BDBDD1A" w:rsidRDefault="47AFB3C0" w14:paraId="0C800DF7" w14:textId="07239F64">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BDBDD1A"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Set a goal to challenge and reject media images and messages that promote appearance ideals. </w:t>
            </w:r>
          </w:p>
          <w:p w:rsidR="47AFB3C0" w:rsidP="47AFB3C0" w:rsidRDefault="47AFB3C0" w14:paraId="6428E618" w14:textId="0A03CFC0">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c>
          <w:tcPr>
            <w:tcW w:w="7173" w:type="dxa"/>
            <w:tcBorders>
              <w:top w:val="single" w:color="auto" w:sz="4"/>
              <w:left w:val="single" w:color="auto" w:sz="4"/>
              <w:bottom w:val="single" w:color="auto" w:sz="4"/>
              <w:right w:val="single" w:color="auto" w:sz="4"/>
            </w:tcBorders>
            <w:tcMar/>
          </w:tcPr>
          <w:p w:rsidR="47AFB3C0" w:rsidP="6BDBDD1A" w:rsidRDefault="47AFB3C0" w14:paraId="60539307" w14:textId="2B36AB15">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BDBDD1A"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Research shows that poor body image in teens is linked to depression. </w:t>
            </w:r>
          </w:p>
          <w:p w:rsidR="47AFB3C0" w:rsidP="6BDBDD1A" w:rsidRDefault="47AFB3C0" w14:paraId="563D553B" w14:textId="521D0DDB">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BDBDD1A"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This is the case for both males and females despite many students thinking that this is a female only issue. </w:t>
            </w:r>
          </w:p>
          <w:p w:rsidR="47AFB3C0" w:rsidP="6BDBDD1A" w:rsidRDefault="47AFB3C0" w14:paraId="04D98A8B" w14:textId="634F490E">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FC52A0" w:rsidTr="7D401A7B" w14:paraId="18235BCF" w14:textId="4FC9BC1C">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C52A0" w:rsidP="00FC52A0" w:rsidRDefault="00FC52A0" w14:paraId="39077AC7" w14:textId="18B648E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4B29BE">
              <w:rPr>
                <w:rFonts w:ascii="Calibri" w:hAnsi="Calibri" w:eastAsia="Times New Roman" w:cs="Calibri"/>
                <w:color w:val="000000"/>
                <w:sz w:val="20"/>
                <w:szCs w:val="20"/>
                <w:lang w:eastAsia="en-GB"/>
              </w:rPr>
              <w:t>2</w:t>
            </w:r>
            <w:r>
              <w:rPr>
                <w:rFonts w:ascii="Calibri" w:hAnsi="Calibri" w:eastAsia="Times New Roman" w:cs="Calibri"/>
                <w:color w:val="000000"/>
                <w:sz w:val="20"/>
                <w:szCs w:val="20"/>
                <w:lang w:eastAsia="en-GB"/>
              </w:rPr>
              <w:t>/12/202</w:t>
            </w:r>
            <w:r w:rsidR="004B29BE">
              <w:rPr>
                <w:rFonts w:ascii="Calibri" w:hAnsi="Calibri" w:eastAsia="Times New Roman" w:cs="Calibri"/>
                <w:color w:val="000000"/>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00B050"/>
            <w:tcMar/>
          </w:tcPr>
          <w:p w:rsidRPr="005C30B3" w:rsidR="00FC52A0" w:rsidP="35699785" w:rsidRDefault="00FC52A0" w14:paraId="4D76284F" w14:textId="77777777">
            <w:pPr>
              <w:spacing w:after="0" w:line="240" w:lineRule="auto"/>
              <w:rPr>
                <w:rFonts w:ascii="Calibri" w:hAnsi="Calibri" w:eastAsia="Times New Roman" w:cs="Calibri"/>
                <w:color w:val="000000"/>
                <w:sz w:val="20"/>
                <w:szCs w:val="20"/>
                <w:lang w:eastAsia="en-GB"/>
              </w:rPr>
            </w:pPr>
            <w:r w:rsidRPr="35699785">
              <w:rPr>
                <w:rFonts w:ascii="Calibri" w:hAnsi="Calibri" w:eastAsia="Times New Roman" w:cs="Calibri"/>
                <w:color w:val="000000" w:themeColor="text1"/>
                <w:sz w:val="20"/>
                <w:szCs w:val="20"/>
                <w:lang w:eastAsia="en-GB"/>
              </w:rPr>
              <w:t>A</w:t>
            </w:r>
          </w:p>
        </w:tc>
        <w:tc>
          <w:tcPr>
            <w:tcW w:w="1710"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FC52A0" w:rsidP="35699785" w:rsidRDefault="00FC52A0" w14:paraId="6DE9725E" w14:textId="132BD395">
            <w:pPr>
              <w:spacing w:after="0" w:line="240" w:lineRule="auto"/>
              <w:rPr>
                <w:rFonts w:ascii="Calibri" w:hAnsi="Calibri" w:eastAsia="Times New Roman" w:cs="Calibri"/>
                <w:color w:val="000000"/>
                <w:sz w:val="20"/>
                <w:szCs w:val="20"/>
                <w:lang w:eastAsia="en-GB"/>
              </w:rPr>
            </w:pPr>
            <w:r w:rsidRPr="35699785">
              <w:rPr>
                <w:rFonts w:ascii="Calibri" w:hAnsi="Calibri" w:eastAsia="Times New Roman" w:cs="Calibri"/>
                <w:color w:val="000000" w:themeColor="text1"/>
                <w:sz w:val="20"/>
                <w:szCs w:val="20"/>
                <w:lang w:eastAsia="en-GB"/>
              </w:rPr>
              <w:t>HE and Voice 21</w:t>
            </w:r>
          </w:p>
        </w:tc>
        <w:tc>
          <w:tcPr>
            <w:tcW w:w="3805" w:type="dxa"/>
            <w:tcBorders>
              <w:top w:val="single" w:color="auto" w:sz="4" w:space="0"/>
              <w:left w:val="single" w:color="auto" w:sz="4" w:space="0"/>
              <w:bottom w:val="single" w:color="auto" w:sz="4" w:space="0"/>
              <w:right w:val="single" w:color="auto" w:sz="4" w:space="0"/>
            </w:tcBorders>
            <w:shd w:val="clear" w:color="auto" w:fill="00B050"/>
            <w:noWrap/>
            <w:tcMar/>
            <w:vAlign w:val="center"/>
            <w:hideMark/>
          </w:tcPr>
          <w:p w:rsidR="2242B70F" w:rsidP="2242B70F" w:rsidRDefault="2242B70F" w14:paraId="5AFCE5A3" w14:textId="16E462F4">
            <w:pPr>
              <w:spacing w:before="0" w:beforeAutospacing="off" w:after="0" w:afterAutospacing="off"/>
            </w:pPr>
            <w:r w:rsidRPr="47AFB3C0" w:rsidR="2242B70F">
              <w:rPr>
                <w:rFonts w:ascii="Aptos Narrow" w:hAnsi="Aptos Narrow" w:eastAsia="Aptos Narrow" w:cs="Aptos Narrow"/>
                <w:b w:val="0"/>
                <w:bCs w:val="0"/>
                <w:i w:val="0"/>
                <w:iCs w:val="0"/>
                <w:strike w:val="0"/>
                <w:dstrike w:val="0"/>
                <w:color w:val="000000" w:themeColor="text1" w:themeTint="FF" w:themeShade="FF"/>
                <w:sz w:val="22"/>
                <w:szCs w:val="22"/>
                <w:u w:val="none"/>
              </w:rPr>
              <w:t>Oracy</w:t>
            </w:r>
            <w:r w:rsidRPr="47AFB3C0" w:rsidR="185E1629">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Challenge</w:t>
            </w:r>
            <w:r w:rsidRPr="47AFB3C0" w:rsidR="2242B70F">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Prep</w:t>
            </w:r>
            <w:r w:rsidRPr="47AFB3C0" w:rsidR="1E65B0A3">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p>
        </w:tc>
        <w:tc>
          <w:tcPr>
            <w:tcW w:w="7173" w:type="dxa"/>
            <w:tcBorders>
              <w:top w:val="single" w:color="auto" w:sz="4" w:space="0"/>
              <w:left w:val="single" w:color="auto" w:sz="4" w:space="0"/>
              <w:bottom w:val="single" w:color="auto" w:sz="4" w:space="0"/>
              <w:right w:val="single" w:color="auto" w:sz="4" w:space="0"/>
            </w:tcBorders>
            <w:tcMar/>
          </w:tcPr>
          <w:p w:rsidR="47AFB3C0" w:rsidP="47AFB3C0" w:rsidRDefault="47AFB3C0" w14:paraId="009CD189" w14:textId="3ADB7BFC">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 xml:space="preserve">Prepare for their Voice 21 Oracy challenge in this lesson. </w:t>
            </w:r>
          </w:p>
          <w:p w:rsidR="47AFB3C0" w:rsidP="47AFB3C0" w:rsidRDefault="47AFB3C0" w14:paraId="0DA6123E" w14:textId="2D443C5A">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This is an important experience for students to have in order to develop their oracy skills.</w:t>
            </w:r>
          </w:p>
        </w:tc>
        <w:tc>
          <w:tcPr>
            <w:tcW w:w="7173" w:type="dxa"/>
            <w:tcBorders>
              <w:top w:val="single" w:color="auto" w:sz="4"/>
              <w:left w:val="single" w:color="auto" w:sz="4"/>
              <w:bottom w:val="single" w:color="auto" w:sz="4"/>
              <w:right w:val="single" w:color="auto" w:sz="4"/>
            </w:tcBorders>
            <w:tcMar/>
          </w:tcPr>
          <w:p w:rsidR="47AFB3C0" w:rsidP="47AFB3C0" w:rsidRDefault="47AFB3C0" w14:paraId="495818ED" w14:textId="15EF6078">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At Huntington school we strive to be a ‘talk rich’ community. Where students are given a safe space to develop their important oracy skills.</w:t>
            </w:r>
          </w:p>
        </w:tc>
      </w:tr>
      <w:tr w:rsidRPr="005C30B3" w:rsidR="00FC52A0" w:rsidTr="7D401A7B" w14:paraId="263FD692" w14:textId="5322C6A5">
        <w:trPr>
          <w:trHeight w:val="326"/>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tcPr>
          <w:p w:rsidR="00FC52A0" w:rsidP="00FC52A0" w:rsidRDefault="004B29BE" w14:paraId="6784E567" w14:textId="3B53A889">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09</w:t>
            </w:r>
            <w:r w:rsidR="00FC52A0">
              <w:rPr>
                <w:rFonts w:ascii="Calibri" w:hAnsi="Calibri" w:eastAsia="Times New Roman" w:cs="Calibri"/>
                <w:color w:val="000000"/>
                <w:sz w:val="20"/>
                <w:szCs w:val="20"/>
                <w:lang w:eastAsia="en-GB"/>
              </w:rPr>
              <w:t>/12/202</w:t>
            </w:r>
            <w:r>
              <w:rPr>
                <w:rFonts w:ascii="Calibri" w:hAnsi="Calibri" w:eastAsia="Times New Roman" w:cs="Calibri"/>
                <w:color w:val="000000"/>
                <w:sz w:val="20"/>
                <w:szCs w:val="20"/>
                <w:lang w:eastAsia="en-GB"/>
              </w:rPr>
              <w:t>4</w:t>
            </w:r>
          </w:p>
        </w:tc>
        <w:tc>
          <w:tcPr>
            <w:tcW w:w="687" w:type="dxa"/>
            <w:tcBorders>
              <w:top w:val="single" w:color="auto" w:sz="4" w:space="0"/>
              <w:left w:val="single" w:color="auto" w:sz="4" w:space="0"/>
              <w:bottom w:val="single" w:color="auto" w:sz="4" w:space="0"/>
              <w:right w:val="single" w:color="auto" w:sz="4" w:space="0"/>
            </w:tcBorders>
            <w:shd w:val="clear" w:color="auto" w:fill="00B050"/>
            <w:tcMar/>
          </w:tcPr>
          <w:p w:rsidRPr="005C30B3" w:rsidR="00FC52A0" w:rsidP="35699785" w:rsidRDefault="00FC52A0" w14:paraId="1C43FD66" w14:textId="77777777">
            <w:pPr>
              <w:spacing w:after="0" w:line="240" w:lineRule="auto"/>
              <w:rPr>
                <w:rFonts w:ascii="Calibri" w:hAnsi="Calibri" w:eastAsia="Times New Roman" w:cs="Calibri"/>
                <w:color w:val="000000"/>
                <w:sz w:val="20"/>
                <w:szCs w:val="20"/>
                <w:lang w:eastAsia="en-GB"/>
              </w:rPr>
            </w:pPr>
            <w:r w:rsidRPr="35699785">
              <w:rPr>
                <w:rFonts w:ascii="Calibri" w:hAnsi="Calibri" w:eastAsia="Times New Roman" w:cs="Calibri"/>
                <w:color w:val="000000" w:themeColor="text1"/>
                <w:sz w:val="20"/>
                <w:szCs w:val="20"/>
                <w:lang w:eastAsia="en-GB"/>
              </w:rPr>
              <w:t>B</w:t>
            </w:r>
          </w:p>
        </w:tc>
        <w:tc>
          <w:tcPr>
            <w:tcW w:w="1710"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FC52A0" w:rsidP="35699785" w:rsidRDefault="00FC52A0" w14:paraId="6E873B77" w14:textId="7D87B3F4">
            <w:pPr>
              <w:spacing w:after="0" w:line="240" w:lineRule="auto"/>
              <w:rPr>
                <w:rFonts w:ascii="Calibri" w:hAnsi="Calibri" w:eastAsia="Times New Roman" w:cs="Calibri"/>
                <w:color w:val="000000"/>
                <w:sz w:val="20"/>
                <w:szCs w:val="20"/>
                <w:lang w:eastAsia="en-GB"/>
              </w:rPr>
            </w:pPr>
            <w:r w:rsidRPr="35699785">
              <w:rPr>
                <w:rFonts w:ascii="Calibri" w:hAnsi="Calibri" w:eastAsia="Times New Roman" w:cs="Calibri"/>
                <w:color w:val="000000" w:themeColor="text1"/>
                <w:sz w:val="20"/>
                <w:szCs w:val="20"/>
                <w:lang w:eastAsia="en-GB"/>
              </w:rPr>
              <w:t>HE and Voice 21</w:t>
            </w:r>
          </w:p>
        </w:tc>
        <w:tc>
          <w:tcPr>
            <w:tcW w:w="3805" w:type="dxa"/>
            <w:tcBorders>
              <w:top w:val="single" w:color="auto" w:sz="4" w:space="0"/>
              <w:left w:val="single" w:color="auto" w:sz="4" w:space="0"/>
              <w:bottom w:val="single" w:color="auto" w:sz="4" w:space="0"/>
              <w:right w:val="single" w:color="auto" w:sz="4" w:space="0"/>
            </w:tcBorders>
            <w:shd w:val="clear" w:color="auto" w:fill="00B050"/>
            <w:noWrap/>
            <w:tcMar/>
            <w:vAlign w:val="center"/>
          </w:tcPr>
          <w:p w:rsidR="2242B70F" w:rsidP="2242B70F" w:rsidRDefault="2242B70F" w14:paraId="16E07A70" w14:textId="36371586">
            <w:pPr>
              <w:spacing w:before="0" w:beforeAutospacing="off" w:after="0" w:afterAutospacing="off"/>
            </w:pPr>
            <w:r w:rsidRPr="47AFB3C0" w:rsidR="2242B70F">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Oracy </w:t>
            </w:r>
            <w:r w:rsidRPr="47AFB3C0" w:rsidR="6208D5DF">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Challenge </w:t>
            </w:r>
            <w:r w:rsidRPr="47AFB3C0" w:rsidR="2242B70F">
              <w:rPr>
                <w:rFonts w:ascii="Aptos Narrow" w:hAnsi="Aptos Narrow" w:eastAsia="Aptos Narrow" w:cs="Aptos Narrow"/>
                <w:b w:val="0"/>
                <w:bCs w:val="0"/>
                <w:i w:val="0"/>
                <w:iCs w:val="0"/>
                <w:strike w:val="0"/>
                <w:dstrike w:val="0"/>
                <w:color w:val="000000" w:themeColor="text1" w:themeTint="FF" w:themeShade="FF"/>
                <w:sz w:val="22"/>
                <w:szCs w:val="22"/>
                <w:u w:val="none"/>
              </w:rPr>
              <w:t>Presentation</w:t>
            </w:r>
          </w:p>
        </w:tc>
        <w:tc>
          <w:tcPr>
            <w:tcW w:w="7173" w:type="dxa"/>
            <w:tcBorders>
              <w:top w:val="single" w:color="auto" w:sz="4" w:space="0"/>
              <w:left w:val="single" w:color="auto" w:sz="4" w:space="0"/>
              <w:bottom w:val="single" w:color="auto" w:sz="4" w:space="0"/>
              <w:right w:val="single" w:color="auto" w:sz="4" w:space="0"/>
            </w:tcBorders>
            <w:tcMar/>
          </w:tcPr>
          <w:p w:rsidR="47AFB3C0" w:rsidP="47AFB3C0" w:rsidRDefault="47AFB3C0" w14:paraId="4AE11BD4" w14:textId="2A6D5A6F">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Present back their Voice 21 Oracy challenge</w:t>
            </w:r>
          </w:p>
        </w:tc>
        <w:tc>
          <w:tcPr>
            <w:tcW w:w="7173" w:type="dxa"/>
            <w:tcBorders>
              <w:top w:val="single" w:color="auto" w:sz="4"/>
              <w:left w:val="single" w:color="auto" w:sz="4"/>
              <w:bottom w:val="single" w:color="auto" w:sz="4"/>
              <w:right w:val="single" w:color="auto" w:sz="4"/>
            </w:tcBorders>
            <w:tcMar/>
          </w:tcPr>
          <w:p w:rsidR="47AFB3C0" w:rsidP="47AFB3C0" w:rsidRDefault="47AFB3C0" w14:paraId="5B1BF9C9" w14:textId="3D685960">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At Huntington school we strive to be a ‘talk rich’ community. Where students are given a safe space to develop their important oracy skills.</w:t>
            </w:r>
          </w:p>
          <w:p w:rsidR="47AFB3C0" w:rsidP="47AFB3C0" w:rsidRDefault="47AFB3C0" w14:paraId="11169F25" w14:textId="66E5CDA2">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FC52A0" w:rsidTr="7D401A7B" w14:paraId="2FFBEF04" w14:textId="3BADDE55">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FC52A0" w:rsidP="00FC52A0" w:rsidRDefault="00FC52A0" w14:paraId="44567AD8" w14:textId="1A4E47D0">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4B29BE">
              <w:rPr>
                <w:rFonts w:ascii="Calibri" w:hAnsi="Calibri" w:eastAsia="Times New Roman" w:cs="Calibri"/>
                <w:color w:val="000000"/>
                <w:sz w:val="20"/>
                <w:szCs w:val="20"/>
                <w:lang w:eastAsia="en-GB"/>
              </w:rPr>
              <w:t>6/</w:t>
            </w:r>
            <w:r>
              <w:rPr>
                <w:rFonts w:ascii="Calibri" w:hAnsi="Calibri" w:eastAsia="Times New Roman" w:cs="Calibri"/>
                <w:color w:val="000000"/>
                <w:sz w:val="20"/>
                <w:szCs w:val="20"/>
                <w:lang w:eastAsia="en-GB"/>
              </w:rPr>
              <w:t>12/202</w:t>
            </w:r>
            <w:r w:rsidR="004B29BE">
              <w:rPr>
                <w:rFonts w:ascii="Calibri" w:hAnsi="Calibri" w:eastAsia="Times New Roman" w:cs="Calibri"/>
                <w:color w:val="000000"/>
                <w:sz w:val="20"/>
                <w:szCs w:val="20"/>
                <w:lang w:eastAsia="en-GB"/>
              </w:rPr>
              <w:t>4</w:t>
            </w:r>
          </w:p>
        </w:tc>
        <w:tc>
          <w:tcPr>
            <w:tcW w:w="687" w:type="dxa"/>
            <w:tcBorders>
              <w:top w:val="nil"/>
              <w:left w:val="single" w:color="auto" w:sz="4" w:space="0"/>
              <w:bottom w:val="single" w:color="auto" w:sz="4" w:space="0"/>
              <w:right w:val="single" w:color="auto" w:sz="4" w:space="0"/>
            </w:tcBorders>
            <w:shd w:val="clear" w:color="auto" w:fill="1E8BCD"/>
            <w:tcMar/>
          </w:tcPr>
          <w:p w:rsidRPr="005C30B3" w:rsidR="00FC52A0" w:rsidP="35699785" w:rsidRDefault="00FC52A0" w14:paraId="0DE4B5B7" w14:textId="3B9E3416">
            <w:pPr>
              <w:spacing w:after="0" w:line="240" w:lineRule="auto"/>
              <w:rPr>
                <w:rFonts w:ascii="Calibri" w:hAnsi="Calibri" w:eastAsia="Times New Roman" w:cs="Calibri"/>
                <w:color w:val="000000"/>
                <w:sz w:val="20"/>
                <w:szCs w:val="20"/>
                <w:lang w:eastAsia="en-GB"/>
              </w:rPr>
            </w:pPr>
            <w:r w:rsidRPr="35699785">
              <w:rPr>
                <w:rFonts w:ascii="Calibri" w:hAnsi="Calibri" w:eastAsia="Times New Roman" w:cs="Calibri"/>
                <w:color w:val="000000" w:themeColor="text1"/>
                <w:sz w:val="20"/>
                <w:szCs w:val="20"/>
                <w:lang w:eastAsia="en-GB"/>
              </w:rPr>
              <w:t>A</w:t>
            </w:r>
          </w:p>
        </w:tc>
        <w:tc>
          <w:tcPr>
            <w:tcW w:w="1365" w:type="dxa"/>
            <w:tcBorders>
              <w:top w:val="nil"/>
              <w:left w:val="single" w:color="auto" w:sz="4" w:space="0"/>
              <w:bottom w:val="single" w:color="auto" w:sz="4" w:space="0"/>
              <w:right w:val="nil"/>
            </w:tcBorders>
            <w:shd w:val="clear" w:color="auto" w:fill="1E8BCD"/>
            <w:tcMar/>
          </w:tcPr>
          <w:p w:rsidRPr="005C30B3" w:rsidR="00FC52A0" w:rsidP="35699785" w:rsidRDefault="00FC52A0" w14:paraId="427D9339" w14:textId="0864925B">
            <w:pPr>
              <w:spacing w:after="0" w:line="240" w:lineRule="auto"/>
              <w:rPr>
                <w:rFonts w:ascii="Calibri" w:hAnsi="Calibri" w:eastAsia="Times New Roman" w:cs="Calibri"/>
                <w:color w:val="000000"/>
                <w:sz w:val="20"/>
                <w:szCs w:val="20"/>
                <w:lang w:eastAsia="en-GB"/>
              </w:rPr>
            </w:pPr>
            <w:r w:rsidRPr="6E960268" w:rsidR="344FD00E">
              <w:rPr>
                <w:rFonts w:ascii="Calibri" w:hAnsi="Calibri" w:eastAsia="Times New Roman" w:cs="Calibri"/>
                <w:color w:val="000000" w:themeColor="text1" w:themeTint="FF" w:themeShade="FF"/>
                <w:sz w:val="20"/>
                <w:szCs w:val="20"/>
                <w:lang w:eastAsia="en-GB"/>
              </w:rPr>
              <w:t>Careers</w:t>
            </w:r>
          </w:p>
        </w:tc>
        <w:tc>
          <w:tcPr>
            <w:tcW w:w="345" w:type="dxa"/>
            <w:tcBorders>
              <w:top w:val="nil"/>
              <w:left w:val="single" w:color="auto" w:sz="4" w:space="0"/>
              <w:bottom w:val="single" w:color="auto" w:sz="4" w:space="0"/>
              <w:right w:val="nil"/>
            </w:tcBorders>
            <w:shd w:val="clear" w:color="auto" w:fill="1E8BCD"/>
            <w:tcMar/>
          </w:tcPr>
          <w:p w:rsidRPr="005C30B3" w:rsidR="00FC52A0" w:rsidP="35699785" w:rsidRDefault="00FC52A0" w14:paraId="66204FF1" w14:textId="429AAA21">
            <w:pPr>
              <w:spacing w:after="0" w:line="240" w:lineRule="auto"/>
              <w:rPr>
                <w:rFonts w:ascii="Calibri" w:hAnsi="Calibri" w:eastAsia="Times New Roman" w:cs="Calibri"/>
                <w:color w:val="000000"/>
                <w:sz w:val="20"/>
                <w:szCs w:val="20"/>
                <w:lang w:eastAsia="en-GB"/>
              </w:rPr>
            </w:pPr>
          </w:p>
        </w:tc>
        <w:tc>
          <w:tcPr>
            <w:tcW w:w="3805" w:type="dxa"/>
            <w:tcBorders>
              <w:top w:val="nil"/>
              <w:left w:val="nil"/>
              <w:bottom w:val="single" w:color="auto" w:sz="4" w:space="0"/>
              <w:right w:val="single" w:color="auto" w:sz="4" w:space="0"/>
            </w:tcBorders>
            <w:shd w:val="clear" w:color="auto" w:fill="1E8BCD"/>
            <w:tcMar/>
            <w:vAlign w:val="center"/>
            <w:hideMark/>
          </w:tcPr>
          <w:p w:rsidR="2242B70F" w:rsidP="6E960268" w:rsidRDefault="2242B70F" w14:paraId="021B8A2D" w14:textId="7F13017E">
            <w:pPr>
              <w:spacing w:before="0" w:beforeAutospacing="off" w:after="0" w:afterAutospacing="off"/>
              <w:rPr>
                <w:rStyle w:val="normaltextrun"/>
                <w:rFonts w:ascii="Calibri" w:hAnsi="Calibri" w:cs="Calibri"/>
                <w:color w:val="000000" w:themeColor="text1" w:themeTint="FF" w:themeShade="FF"/>
                <w:sz w:val="20"/>
                <w:szCs w:val="20"/>
              </w:rPr>
            </w:pPr>
            <w:r w:rsidRPr="6E960268" w:rsidR="344FD00E">
              <w:rPr>
                <w:rStyle w:val="normaltextrun"/>
                <w:rFonts w:ascii="Calibri" w:hAnsi="Calibri" w:cs="Calibri"/>
                <w:color w:val="000000" w:themeColor="text1" w:themeTint="FF" w:themeShade="FF"/>
                <w:sz w:val="20"/>
                <w:szCs w:val="20"/>
              </w:rPr>
              <w:t>Careers Day Follow up</w:t>
            </w:r>
          </w:p>
        </w:tc>
        <w:tc>
          <w:tcPr>
            <w:tcW w:w="7173" w:type="dxa"/>
            <w:tcBorders>
              <w:top w:val="nil"/>
              <w:left w:val="nil"/>
              <w:bottom w:val="single" w:color="auto" w:sz="4" w:space="0"/>
              <w:right w:val="single" w:color="auto" w:sz="4" w:space="0"/>
            </w:tcBorders>
            <w:tcMar/>
          </w:tcPr>
          <w:p w:rsidR="47AFB3C0" w:rsidP="6E960268" w:rsidRDefault="47AFB3C0" w14:paraId="3D2BF4DA" w14:textId="5F2BE455">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r w:rsidRPr="6E960268" w:rsidR="344FD00E">
              <w:rPr>
                <w:rFonts w:ascii="Calibri" w:hAnsi="Calibri" w:eastAsia="Calibri" w:cs="Calibri"/>
                <w:b w:val="0"/>
                <w:bCs w:val="0"/>
                <w:i w:val="0"/>
                <w:iCs w:val="0"/>
                <w:caps w:val="0"/>
                <w:smallCaps w:val="0"/>
                <w:color w:val="000000" w:themeColor="text1" w:themeTint="FF" w:themeShade="FF"/>
                <w:sz w:val="20"/>
                <w:szCs w:val="20"/>
                <w:lang w:val="en-GB"/>
              </w:rPr>
              <w:t xml:space="preserve">This is a follow up session from the Careers Day that took place on </w:t>
            </w:r>
            <w:r w:rsidRPr="6E960268" w:rsidR="344FD00E">
              <w:rPr>
                <w:rFonts w:ascii="Calibri" w:hAnsi="Calibri" w:eastAsia="Calibri" w:cs="Calibri"/>
                <w:b w:val="0"/>
                <w:bCs w:val="0"/>
                <w:i w:val="0"/>
                <w:iCs w:val="0"/>
                <w:caps w:val="0"/>
                <w:smallCaps w:val="0"/>
                <w:color w:val="000000" w:themeColor="text1" w:themeTint="FF" w:themeShade="FF"/>
                <w:sz w:val="20"/>
                <w:szCs w:val="20"/>
                <w:lang w:val="en-GB"/>
              </w:rPr>
              <w:t>12.</w:t>
            </w:r>
            <w:r w:rsidRPr="6E960268" w:rsidR="344FD00E">
              <w:rPr>
                <w:rFonts w:ascii="Calibri" w:hAnsi="Calibri" w:eastAsia="Calibri" w:cs="Calibri"/>
                <w:b w:val="0"/>
                <w:bCs w:val="0"/>
                <w:i w:val="0"/>
                <w:iCs w:val="0"/>
                <w:caps w:val="0"/>
                <w:smallCaps w:val="0"/>
                <w:color w:val="000000" w:themeColor="text1" w:themeTint="FF" w:themeShade="FF"/>
                <w:sz w:val="20"/>
                <w:szCs w:val="20"/>
                <w:lang w:val="en-GB"/>
              </w:rPr>
              <w:t>12.24 to help to support students understanding with what they covered in the day.</w:t>
            </w:r>
          </w:p>
        </w:tc>
        <w:tc>
          <w:tcPr>
            <w:tcW w:w="7173" w:type="dxa"/>
            <w:tcBorders>
              <w:top w:val="nil"/>
              <w:left w:val="nil"/>
              <w:bottom w:val="single" w:color="auto" w:sz="4"/>
              <w:right w:val="single" w:color="auto" w:sz="4"/>
            </w:tcBorders>
            <w:tcMar/>
          </w:tcPr>
          <w:p w:rsidR="47AFB3C0" w:rsidP="47AFB3C0" w:rsidRDefault="47AFB3C0" w14:paraId="1E69CB85" w14:textId="513CE7AD">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FC52A0" w:rsidTr="7D401A7B" w14:paraId="52992A46" w14:textId="19C534A8">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7F7F7F" w:themeFill="text1" w:themeFillTint="80"/>
            <w:tcMar/>
            <w:vAlign w:val="center"/>
            <w:hideMark/>
          </w:tcPr>
          <w:p w:rsidRPr="005C30B3" w:rsidR="00FC52A0" w:rsidP="00FC52A0" w:rsidRDefault="00FC52A0" w14:paraId="78AE787A" w14:textId="11FED99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4B29BE">
              <w:rPr>
                <w:rFonts w:ascii="Calibri" w:hAnsi="Calibri" w:eastAsia="Times New Roman" w:cs="Calibri"/>
                <w:color w:val="000000"/>
                <w:sz w:val="20"/>
                <w:szCs w:val="20"/>
                <w:lang w:eastAsia="en-GB"/>
              </w:rPr>
              <w:t>3</w:t>
            </w:r>
            <w:r>
              <w:rPr>
                <w:rFonts w:ascii="Calibri" w:hAnsi="Calibri" w:eastAsia="Times New Roman" w:cs="Calibri"/>
                <w:color w:val="000000"/>
                <w:sz w:val="20"/>
                <w:szCs w:val="20"/>
                <w:lang w:eastAsia="en-GB"/>
              </w:rPr>
              <w:t>/12/202</w:t>
            </w:r>
            <w:r w:rsidR="004B29BE">
              <w:rPr>
                <w:rFonts w:ascii="Calibri" w:hAnsi="Calibri" w:eastAsia="Times New Roman" w:cs="Calibri"/>
                <w:color w:val="000000"/>
                <w:sz w:val="20"/>
                <w:szCs w:val="20"/>
                <w:lang w:eastAsia="en-GB"/>
              </w:rPr>
              <w:t>4</w:t>
            </w:r>
          </w:p>
        </w:tc>
        <w:tc>
          <w:tcPr>
            <w:tcW w:w="687" w:type="dxa"/>
            <w:tcBorders>
              <w:top w:val="nil"/>
              <w:left w:val="single" w:color="auto" w:sz="4" w:space="0"/>
              <w:bottom w:val="single" w:color="auto" w:sz="4" w:space="0"/>
              <w:right w:val="single" w:color="auto" w:sz="4" w:space="0"/>
            </w:tcBorders>
            <w:shd w:val="clear" w:color="auto" w:fill="7F7F7F" w:themeFill="text1" w:themeFillTint="80"/>
            <w:tcMar/>
          </w:tcPr>
          <w:p w:rsidRPr="005C30B3" w:rsidR="00FC52A0" w:rsidP="00FC52A0" w:rsidRDefault="00FC52A0" w14:paraId="19219836" w14:textId="77777777">
            <w:pPr>
              <w:spacing w:after="0" w:line="240" w:lineRule="auto"/>
              <w:jc w:val="center"/>
              <w:rPr>
                <w:rFonts w:ascii="Calibri" w:hAnsi="Calibri" w:eastAsia="Times New Roman" w:cs="Calibri"/>
                <w:color w:val="000000"/>
                <w:sz w:val="20"/>
                <w:szCs w:val="20"/>
                <w:lang w:eastAsia="en-GB"/>
              </w:rPr>
            </w:pPr>
          </w:p>
        </w:tc>
        <w:tc>
          <w:tcPr>
            <w:tcW w:w="1710" w:type="dxa"/>
            <w:gridSpan w:val="2"/>
            <w:tcBorders>
              <w:top w:val="nil"/>
              <w:left w:val="single" w:color="auto" w:sz="4" w:space="0"/>
              <w:bottom w:val="single" w:color="auto" w:sz="4" w:space="0"/>
            </w:tcBorders>
            <w:shd w:val="clear" w:color="auto" w:fill="7F7F7F" w:themeFill="text1" w:themeFillTint="80"/>
            <w:tcMar/>
          </w:tcPr>
          <w:p w:rsidRPr="005C30B3" w:rsidR="00FC52A0" w:rsidP="00FC52A0" w:rsidRDefault="00FC52A0" w14:paraId="296FEF7D" w14:textId="77777777">
            <w:pPr>
              <w:spacing w:after="0" w:line="240" w:lineRule="auto"/>
              <w:jc w:val="center"/>
              <w:rPr>
                <w:rFonts w:ascii="Calibri" w:hAnsi="Calibri" w:eastAsia="Times New Roman" w:cs="Calibri"/>
                <w:color w:val="000000"/>
                <w:sz w:val="20"/>
                <w:szCs w:val="20"/>
                <w:lang w:eastAsia="en-GB"/>
              </w:rPr>
            </w:pPr>
          </w:p>
        </w:tc>
        <w:tc>
          <w:tcPr>
            <w:tcW w:w="18151" w:type="dxa"/>
            <w:gridSpan w:val="3"/>
            <w:tcBorders>
              <w:top w:val="nil"/>
              <w:left w:val="nil"/>
              <w:bottom w:val="single" w:color="auto" w:sz="4" w:space="0"/>
              <w:right w:val="single" w:color="auto" w:sz="4" w:space="0"/>
            </w:tcBorders>
            <w:shd w:val="clear" w:color="auto" w:fill="7F7F7F" w:themeFill="text1" w:themeFillTint="80"/>
            <w:tcMar/>
            <w:vAlign w:val="center"/>
            <w:hideMark/>
          </w:tcPr>
          <w:p w:rsidRPr="005C30B3" w:rsidR="00FC52A0" w:rsidP="00FC52A0" w:rsidRDefault="00FC52A0" w14:paraId="4F6584BE" w14:textId="151CE368">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Holidays</w:t>
            </w:r>
            <w:r w:rsidRPr="005C30B3">
              <w:rPr>
                <w:rFonts w:ascii="Calibri" w:hAnsi="Calibri" w:eastAsia="Times New Roman" w:cs="Calibri"/>
                <w:color w:val="000000"/>
                <w:sz w:val="20"/>
                <w:szCs w:val="20"/>
                <w:lang w:eastAsia="en-GB"/>
              </w:rPr>
              <w:t> </w:t>
            </w:r>
          </w:p>
        </w:tc>
      </w:tr>
      <w:tr w:rsidRPr="005C30B3" w:rsidR="00FC52A0" w:rsidTr="7D401A7B" w14:paraId="07717AFC" w14:textId="38CF24B5">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808080" w:themeFill="background1" w:themeFillShade="80"/>
            <w:tcMar/>
            <w:vAlign w:val="center"/>
            <w:hideMark/>
          </w:tcPr>
          <w:p w:rsidRPr="005C30B3" w:rsidR="00FC52A0" w:rsidP="00FC52A0" w:rsidRDefault="004B29BE" w14:paraId="2B375948" w14:textId="4E9E5D70">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30</w:t>
            </w:r>
            <w:r w:rsidR="00FC52A0">
              <w:rPr>
                <w:rFonts w:ascii="Calibri" w:hAnsi="Calibri" w:eastAsia="Times New Roman" w:cs="Calibri"/>
                <w:color w:val="000000"/>
                <w:sz w:val="20"/>
                <w:szCs w:val="20"/>
                <w:lang w:eastAsia="en-GB"/>
              </w:rPr>
              <w:t>/</w:t>
            </w:r>
            <w:r>
              <w:rPr>
                <w:rFonts w:ascii="Calibri" w:hAnsi="Calibri" w:eastAsia="Times New Roman" w:cs="Calibri"/>
                <w:color w:val="000000"/>
                <w:sz w:val="20"/>
                <w:szCs w:val="20"/>
                <w:lang w:eastAsia="en-GB"/>
              </w:rPr>
              <w:t>12</w:t>
            </w:r>
            <w:r w:rsidR="00FC52A0">
              <w:rPr>
                <w:rFonts w:ascii="Calibri" w:hAnsi="Calibri" w:eastAsia="Times New Roman" w:cs="Calibri"/>
                <w:color w:val="000000"/>
                <w:sz w:val="20"/>
                <w:szCs w:val="20"/>
                <w:lang w:eastAsia="en-GB"/>
              </w:rPr>
              <w:t>/2024</w:t>
            </w:r>
          </w:p>
        </w:tc>
        <w:tc>
          <w:tcPr>
            <w:tcW w:w="687" w:type="dxa"/>
            <w:tcBorders>
              <w:top w:val="nil"/>
              <w:left w:val="single" w:color="auto" w:sz="4" w:space="0"/>
              <w:bottom w:val="single" w:color="auto" w:sz="4" w:space="0"/>
              <w:right w:val="single" w:color="auto" w:sz="4" w:space="0"/>
            </w:tcBorders>
            <w:shd w:val="clear" w:color="auto" w:fill="808080" w:themeFill="background1" w:themeFillShade="80"/>
            <w:tcMar/>
          </w:tcPr>
          <w:p w:rsidRPr="005C30B3" w:rsidR="00FC52A0" w:rsidP="00FC52A0" w:rsidRDefault="00FC52A0" w14:paraId="3DB40119" w14:textId="0269D1A8">
            <w:pPr>
              <w:spacing w:after="0" w:line="240" w:lineRule="auto"/>
              <w:jc w:val="center"/>
              <w:rPr>
                <w:rFonts w:ascii="Calibri" w:hAnsi="Calibri" w:eastAsia="Times New Roman" w:cs="Calibri"/>
                <w:color w:val="000000"/>
                <w:sz w:val="20"/>
                <w:szCs w:val="20"/>
                <w:lang w:eastAsia="en-GB"/>
              </w:rPr>
            </w:pPr>
          </w:p>
        </w:tc>
        <w:tc>
          <w:tcPr>
            <w:tcW w:w="19861" w:type="dxa"/>
            <w:gridSpan w:val="5"/>
            <w:tcBorders>
              <w:top w:val="nil"/>
              <w:left w:val="single" w:color="auto" w:sz="4" w:space="0"/>
              <w:bottom w:val="single" w:color="auto" w:sz="4" w:space="0"/>
              <w:right w:val="single" w:color="auto" w:sz="4"/>
            </w:tcBorders>
            <w:shd w:val="clear" w:color="auto" w:fill="808080" w:themeFill="background1" w:themeFillShade="80"/>
            <w:tcMar/>
          </w:tcPr>
          <w:p w:rsidRPr="005C30B3" w:rsidR="00FC52A0" w:rsidP="00FC52A0" w:rsidRDefault="00FC52A0" w14:paraId="36FEB5B0" w14:textId="77777777">
            <w:pPr>
              <w:spacing w:after="0" w:line="240" w:lineRule="auto"/>
              <w:jc w:val="center"/>
              <w:rPr>
                <w:rFonts w:ascii="Calibri" w:hAnsi="Calibri" w:eastAsia="Times New Roman" w:cs="Calibri"/>
                <w:color w:val="000000"/>
                <w:sz w:val="20"/>
                <w:szCs w:val="20"/>
                <w:lang w:eastAsia="en-GB"/>
              </w:rPr>
            </w:pPr>
          </w:p>
          <w:p w:rsidR="00FC52A0" w:rsidP="321D69E4" w:rsidRDefault="00FC52A0" w14:paraId="7B10494B" w14:noSpellErr="1" w14:textId="215FC68E">
            <w:pPr>
              <w:spacing w:after="0" w:line="240" w:lineRule="auto"/>
              <w:jc w:val="center"/>
              <w:rPr>
                <w:rFonts w:ascii="Calibri" w:hAnsi="Calibri" w:eastAsia="Times New Roman" w:cs="Calibri"/>
                <w:color w:val="000000" w:themeColor="text1" w:themeTint="FF" w:themeShade="FF"/>
                <w:sz w:val="20"/>
                <w:szCs w:val="20"/>
                <w:lang w:eastAsia="en-GB"/>
              </w:rPr>
            </w:pPr>
            <w:r w:rsidRPr="321D69E4" w:rsidR="00FC52A0">
              <w:rPr>
                <w:rFonts w:ascii="Calibri" w:hAnsi="Calibri" w:eastAsia="Times New Roman" w:cs="Calibri"/>
                <w:color w:val="000000" w:themeColor="text1" w:themeTint="FF" w:themeShade="FF"/>
                <w:sz w:val="20"/>
                <w:szCs w:val="20"/>
                <w:lang w:eastAsia="en-GB"/>
              </w:rPr>
              <w:t xml:space="preserve">                                Holidays</w:t>
            </w:r>
          </w:p>
        </w:tc>
      </w:tr>
      <w:tr w:rsidRPr="005C30B3" w:rsidR="00CF4DCF" w:rsidTr="7D401A7B" w14:paraId="48F1A3D4" w14:textId="495DEE58">
        <w:trPr>
          <w:trHeight w:val="274"/>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CF4DCF" w:rsidP="00CF4DCF" w:rsidRDefault="00CF4DCF" w14:paraId="74EBFD84" w14:textId="624D4E89">
            <w:pPr>
              <w:spacing w:after="0" w:line="240" w:lineRule="auto"/>
              <w:jc w:val="center"/>
              <w:rPr>
                <w:rFonts w:ascii="Calibri" w:hAnsi="Calibri" w:eastAsia="Times New Roman" w:cs="Calibri"/>
                <w:color w:val="000000"/>
                <w:sz w:val="20"/>
                <w:szCs w:val="20"/>
                <w:lang w:eastAsia="en-GB"/>
              </w:rPr>
            </w:pPr>
            <w:r w:rsidRPr="2287136C">
              <w:rPr>
                <w:rFonts w:ascii="Calibri" w:hAnsi="Calibri" w:eastAsia="Times New Roman" w:cs="Calibri"/>
                <w:color w:val="000000" w:themeColor="text1"/>
                <w:sz w:val="20"/>
                <w:szCs w:val="20"/>
                <w:lang w:eastAsia="en-GB"/>
              </w:rPr>
              <w:t>0</w:t>
            </w:r>
            <w:r w:rsidR="004B29BE">
              <w:rPr>
                <w:rFonts w:ascii="Calibri" w:hAnsi="Calibri" w:eastAsia="Times New Roman" w:cs="Calibri"/>
                <w:color w:val="000000" w:themeColor="text1"/>
                <w:sz w:val="20"/>
                <w:szCs w:val="20"/>
                <w:lang w:eastAsia="en-GB"/>
              </w:rPr>
              <w:t>6</w:t>
            </w:r>
            <w:r w:rsidRPr="2287136C">
              <w:rPr>
                <w:rFonts w:ascii="Calibri" w:hAnsi="Calibri" w:eastAsia="Times New Roman" w:cs="Calibri"/>
                <w:color w:val="000000" w:themeColor="text1"/>
                <w:sz w:val="20"/>
                <w:szCs w:val="20"/>
                <w:lang w:eastAsia="en-GB"/>
              </w:rPr>
              <w:t>/</w:t>
            </w:r>
            <w:r w:rsidRPr="2287136C" w:rsidR="60C2C341">
              <w:rPr>
                <w:rFonts w:ascii="Calibri" w:hAnsi="Calibri" w:eastAsia="Times New Roman" w:cs="Calibri"/>
                <w:color w:val="000000" w:themeColor="text1"/>
                <w:sz w:val="20"/>
                <w:szCs w:val="20"/>
                <w:lang w:eastAsia="en-GB"/>
              </w:rPr>
              <w:t>0</w:t>
            </w:r>
            <w:r w:rsidRPr="2287136C">
              <w:rPr>
                <w:rFonts w:ascii="Calibri" w:hAnsi="Calibri" w:eastAsia="Times New Roman" w:cs="Calibri"/>
                <w:color w:val="000000" w:themeColor="text1"/>
                <w:sz w:val="20"/>
                <w:szCs w:val="20"/>
                <w:lang w:eastAsia="en-GB"/>
              </w:rPr>
              <w:t>1/202</w:t>
            </w:r>
            <w:r w:rsidR="004B29BE">
              <w:rPr>
                <w:rFonts w:ascii="Calibri" w:hAnsi="Calibri" w:eastAsia="Times New Roman" w:cs="Calibri"/>
                <w:color w:val="000000" w:themeColor="text1"/>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00B050"/>
            <w:tcMar/>
          </w:tcPr>
          <w:p w:rsidRPr="005C30B3" w:rsidR="00CF4DCF" w:rsidP="00CF4DCF" w:rsidRDefault="00CF4DCF" w14:paraId="5BBC08D7"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710"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CF4DCF" w:rsidP="534513B4" w:rsidRDefault="00CF4DCF" w14:paraId="28E1A605" w14:textId="653F5C3E">
            <w:pPr>
              <w:spacing w:after="0" w:line="240" w:lineRule="auto"/>
              <w:rPr>
                <w:rStyle w:val="eop"/>
                <w:rFonts w:ascii="Calibri" w:hAnsi="Calibri" w:cs="Calibri"/>
                <w:color w:val="000000"/>
                <w:sz w:val="20"/>
                <w:szCs w:val="20"/>
                <w:lang w:eastAsia="en-GB"/>
              </w:rPr>
            </w:pPr>
            <w:r w:rsidRPr="534513B4" w:rsidR="60923A54">
              <w:rPr>
                <w:rStyle w:val="eop"/>
                <w:rFonts w:ascii="Calibri" w:hAnsi="Calibri" w:cs="Calibri"/>
                <w:color w:val="000000" w:themeColor="text1" w:themeTint="FF" w:themeShade="FF"/>
                <w:sz w:val="20"/>
                <w:szCs w:val="20"/>
              </w:rPr>
              <w:t>HE</w:t>
            </w:r>
          </w:p>
        </w:tc>
        <w:tc>
          <w:tcPr>
            <w:tcW w:w="3805" w:type="dxa"/>
            <w:tcBorders>
              <w:top w:val="single" w:color="auto" w:sz="4" w:space="0"/>
              <w:left w:val="single" w:color="auto" w:sz="4" w:space="0"/>
              <w:bottom w:val="single" w:color="auto" w:sz="4" w:space="0"/>
              <w:right w:val="single" w:color="auto" w:sz="4" w:space="0"/>
            </w:tcBorders>
            <w:shd w:val="clear" w:color="auto" w:fill="00B050"/>
            <w:tcMar/>
            <w:vAlign w:val="center"/>
            <w:hideMark/>
          </w:tcPr>
          <w:p w:rsidR="2242B70F" w:rsidP="2242B70F" w:rsidRDefault="2242B70F" w14:paraId="6066C048" w14:textId="1174D5B3">
            <w:pPr>
              <w:spacing w:before="0" w:beforeAutospacing="off" w:after="0" w:afterAutospacing="off"/>
            </w:pPr>
            <w:r w:rsidRPr="2242B70F" w:rsidR="2242B70F">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Healthy Schools Carousel </w:t>
            </w:r>
            <w:r w:rsidRPr="2242B70F" w:rsidR="2242B70F">
              <w:rPr>
                <w:rFonts w:ascii="Aptos Narrow" w:hAnsi="Aptos Narrow" w:eastAsia="Aptos Narrow" w:cs="Aptos Narrow"/>
                <w:b w:val="0"/>
                <w:bCs w:val="0"/>
                <w:i w:val="0"/>
                <w:iCs w:val="0"/>
                <w:strike w:val="0"/>
                <w:dstrike w:val="0"/>
                <w:color w:val="000000" w:themeColor="text1" w:themeTint="FF" w:themeShade="FF"/>
                <w:sz w:val="22"/>
                <w:szCs w:val="22"/>
                <w:u w:val="none"/>
              </w:rPr>
              <w:t>int</w:t>
            </w:r>
            <w:r w:rsidRPr="2242B70F" w:rsidR="40E6EDD8">
              <w:rPr>
                <w:rFonts w:ascii="Aptos Narrow" w:hAnsi="Aptos Narrow" w:eastAsia="Aptos Narrow" w:cs="Aptos Narrow"/>
                <w:b w:val="0"/>
                <w:bCs w:val="0"/>
                <w:i w:val="0"/>
                <w:iCs w:val="0"/>
                <w:strike w:val="0"/>
                <w:dstrike w:val="0"/>
                <w:color w:val="000000" w:themeColor="text1" w:themeTint="FF" w:themeShade="FF"/>
                <w:sz w:val="22"/>
                <w:szCs w:val="22"/>
                <w:u w:val="none"/>
              </w:rPr>
              <w:t>ro</w:t>
            </w:r>
            <w:r w:rsidRPr="2242B70F" w:rsidR="2242B70F">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to importance of exercise</w:t>
            </w:r>
          </w:p>
        </w:tc>
        <w:tc>
          <w:tcPr>
            <w:tcW w:w="7173" w:type="dxa"/>
            <w:tcBorders>
              <w:top w:val="single" w:color="auto" w:sz="4" w:space="0"/>
              <w:left w:val="single" w:color="auto" w:sz="4" w:space="0"/>
              <w:bottom w:val="single" w:color="auto" w:sz="4" w:space="0"/>
              <w:right w:val="single" w:color="auto" w:sz="4" w:space="0"/>
            </w:tcBorders>
            <w:tcMar/>
          </w:tcPr>
          <w:p w:rsidR="47AFB3C0" w:rsidP="47AFB3C0" w:rsidRDefault="47AFB3C0" w14:paraId="163BDD89" w14:textId="2F63AB39">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 xml:space="preserve">Understand the importance of regular exercise and the benefits that this brings. </w:t>
            </w:r>
          </w:p>
          <w:p w:rsidR="47AFB3C0" w:rsidP="47AFB3C0" w:rsidRDefault="47AFB3C0" w14:paraId="1ED75CD0" w14:textId="54CA8A3C">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To have the opportunity to explore a range of fitness classes, including developing confidence of being in a gym, gym etiquette and to understand that the weights section is not just for men.</w:t>
            </w:r>
          </w:p>
        </w:tc>
        <w:tc>
          <w:tcPr>
            <w:tcW w:w="7173" w:type="dxa"/>
            <w:tcBorders>
              <w:top w:val="single" w:color="auto" w:sz="4"/>
              <w:left w:val="single" w:color="auto" w:sz="4"/>
              <w:bottom w:val="single" w:color="auto" w:sz="4"/>
              <w:right w:val="single" w:color="auto" w:sz="4"/>
            </w:tcBorders>
            <w:tcMar/>
          </w:tcPr>
          <w:p w:rsidR="47AFB3C0" w:rsidP="47AFB3C0" w:rsidRDefault="47AFB3C0" w14:paraId="051F06BE" w14:textId="7ED00DD3">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 xml:space="preserve">It is important for students to understand the importance of regular exercise and the benefits that this brings. </w:t>
            </w:r>
          </w:p>
          <w:p w:rsidR="47AFB3C0" w:rsidP="47AFB3C0" w:rsidRDefault="47AFB3C0" w14:paraId="59DC3626" w14:textId="25BFCBE4">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This Healthy School Carousel will educate students about this but also give them the experience of a range of classes that will help with them keep fit.</w:t>
            </w:r>
          </w:p>
        </w:tc>
      </w:tr>
      <w:tr w:rsidRPr="005C30B3" w:rsidR="00CF4DCF" w:rsidTr="7D401A7B" w14:paraId="5B62A727" w14:textId="544512B3">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CF4DCF" w:rsidP="00CF4DCF" w:rsidRDefault="00CF4DCF" w14:paraId="4532CE10" w14:textId="0BA34F5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4B29BE">
              <w:rPr>
                <w:rFonts w:ascii="Calibri" w:hAnsi="Calibri" w:eastAsia="Times New Roman" w:cs="Calibri"/>
                <w:color w:val="000000"/>
                <w:sz w:val="20"/>
                <w:szCs w:val="20"/>
                <w:lang w:eastAsia="en-GB"/>
              </w:rPr>
              <w:t>3</w:t>
            </w:r>
            <w:r>
              <w:rPr>
                <w:rFonts w:ascii="Calibri" w:hAnsi="Calibri" w:eastAsia="Times New Roman" w:cs="Calibri"/>
                <w:color w:val="000000"/>
                <w:sz w:val="20"/>
                <w:szCs w:val="20"/>
                <w:lang w:eastAsia="en-GB"/>
              </w:rPr>
              <w:t>/01/202</w:t>
            </w:r>
            <w:r w:rsidR="004B29BE">
              <w:rPr>
                <w:rFonts w:ascii="Calibri" w:hAnsi="Calibri" w:eastAsia="Times New Roman" w:cs="Calibri"/>
                <w:color w:val="000000"/>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00B050"/>
            <w:tcMar/>
          </w:tcPr>
          <w:p w:rsidRPr="005C30B3" w:rsidR="00CF4DCF" w:rsidP="00CF4DCF" w:rsidRDefault="00CF4DCF" w14:paraId="57B4129E"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10"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CF4DCF" w:rsidP="534513B4" w:rsidRDefault="00CF4DCF" w14:paraId="63D3D7C7" w14:textId="6E82A95C">
            <w:pPr>
              <w:spacing w:after="0" w:line="240" w:lineRule="auto"/>
              <w:rPr>
                <w:rStyle w:val="eop"/>
                <w:rFonts w:ascii="Calibri" w:hAnsi="Calibri" w:cs="Calibri"/>
                <w:color w:val="000000"/>
                <w:sz w:val="20"/>
                <w:szCs w:val="20"/>
                <w:lang w:eastAsia="en-GB"/>
              </w:rPr>
            </w:pPr>
            <w:r w:rsidRPr="534513B4" w:rsidR="0D841BA5">
              <w:rPr>
                <w:rStyle w:val="eop"/>
                <w:rFonts w:ascii="Calibri" w:hAnsi="Calibri" w:cs="Calibri"/>
                <w:color w:val="000000" w:themeColor="text1" w:themeTint="FF" w:themeShade="FF"/>
                <w:sz w:val="20"/>
                <w:szCs w:val="20"/>
              </w:rPr>
              <w:t>HE</w:t>
            </w:r>
          </w:p>
        </w:tc>
        <w:tc>
          <w:tcPr>
            <w:tcW w:w="3805" w:type="dxa"/>
            <w:tcBorders>
              <w:top w:val="single" w:color="auto" w:sz="4" w:space="0"/>
              <w:left w:val="single" w:color="auto" w:sz="4" w:space="0"/>
              <w:bottom w:val="single" w:color="auto" w:sz="4" w:space="0"/>
              <w:right w:val="single" w:color="auto" w:sz="4" w:space="0"/>
            </w:tcBorders>
            <w:shd w:val="clear" w:color="auto" w:fill="00B050"/>
            <w:tcMar/>
            <w:vAlign w:val="center"/>
            <w:hideMark/>
          </w:tcPr>
          <w:p w:rsidR="2242B70F" w:rsidP="2242B70F" w:rsidRDefault="2242B70F" w14:paraId="4FE00647" w14:textId="2C439A9B">
            <w:pPr>
              <w:spacing w:before="0" w:beforeAutospacing="off" w:after="0" w:afterAutospacing="off"/>
            </w:pPr>
            <w:r w:rsidRPr="2242B70F" w:rsidR="2242B70F">
              <w:rPr>
                <w:rFonts w:ascii="Aptos Narrow" w:hAnsi="Aptos Narrow" w:eastAsia="Aptos Narrow" w:cs="Aptos Narrow"/>
                <w:b w:val="0"/>
                <w:bCs w:val="0"/>
                <w:i w:val="0"/>
                <w:iCs w:val="0"/>
                <w:strike w:val="0"/>
                <w:dstrike w:val="0"/>
                <w:color w:val="000000" w:themeColor="text1" w:themeTint="FF" w:themeShade="FF"/>
                <w:sz w:val="22"/>
                <w:szCs w:val="22"/>
                <w:u w:val="none"/>
              </w:rPr>
              <w:t>Carousel 1</w:t>
            </w:r>
          </w:p>
        </w:tc>
        <w:tc>
          <w:tcPr>
            <w:tcW w:w="7173" w:type="dxa"/>
            <w:tcBorders>
              <w:top w:val="single" w:color="auto" w:sz="4" w:space="0"/>
              <w:left w:val="single" w:color="auto" w:sz="4" w:space="0"/>
              <w:bottom w:val="single" w:color="auto" w:sz="4" w:space="0"/>
              <w:right w:val="single" w:color="auto" w:sz="4" w:space="0"/>
            </w:tcBorders>
            <w:tcMar/>
          </w:tcPr>
          <w:p w:rsidR="47AFB3C0" w:rsidP="7D401A7B" w:rsidRDefault="47AFB3C0" w14:paraId="277A4CE6" w14:textId="435B1FFE">
            <w:pPr>
              <w:spacing w:before="0" w:beforeAutospacing="off" w:after="0" w:afterAutospacing="off" w:line="240" w:lineRule="exact"/>
              <w:jc w:val="left"/>
              <w:rPr>
                <w:rFonts w:ascii="Calibri" w:hAnsi="Calibri" w:eastAsia="Calibri" w:cs="Calibri"/>
                <w:b w:val="0"/>
                <w:bCs w:val="0"/>
                <w:i w:val="0"/>
                <w:iCs w:val="0"/>
                <w:caps w:val="0"/>
                <w:smallCaps w:val="0"/>
                <w:color w:val="000000" w:themeColor="text1" w:themeTint="FF" w:themeShade="FF"/>
                <w:sz w:val="20"/>
                <w:szCs w:val="20"/>
              </w:rPr>
            </w:pPr>
            <w:r w:rsidRPr="7D401A7B" w:rsidR="4EDE3FAB">
              <w:rPr>
                <w:rFonts w:ascii="Calibri" w:hAnsi="Calibri" w:eastAsia="Calibri" w:cs="Calibri"/>
                <w:b w:val="0"/>
                <w:bCs w:val="0"/>
                <w:i w:val="0"/>
                <w:iCs w:val="0"/>
                <w:caps w:val="0"/>
                <w:smallCaps w:val="0"/>
                <w:color w:val="000000" w:themeColor="text1" w:themeTint="FF" w:themeShade="FF"/>
                <w:sz w:val="20"/>
                <w:szCs w:val="20"/>
                <w:lang w:val="en-GB"/>
              </w:rPr>
              <w:t>Carousel: Challenging stereotypes in Sport</w:t>
            </w:r>
          </w:p>
          <w:p w:rsidR="47AFB3C0" w:rsidP="7D401A7B" w:rsidRDefault="47AFB3C0" w14:paraId="089375EA" w14:textId="054231A1">
            <w:pPr>
              <w:spacing w:before="0" w:beforeAutospacing="off" w:after="0" w:afterAutospacing="off" w:line="240" w:lineRule="exact"/>
              <w:jc w:val="left"/>
              <w:rPr>
                <w:rFonts w:ascii="Calibri" w:hAnsi="Calibri" w:eastAsia="Calibri" w:cs="Calibri"/>
                <w:b w:val="0"/>
                <w:bCs w:val="0"/>
                <w:i w:val="0"/>
                <w:iCs w:val="0"/>
                <w:caps w:val="0"/>
                <w:smallCaps w:val="0"/>
                <w:color w:val="000000" w:themeColor="text1" w:themeTint="FF" w:themeShade="FF"/>
                <w:sz w:val="20"/>
                <w:szCs w:val="20"/>
              </w:rPr>
            </w:pPr>
            <w:r w:rsidRPr="7D401A7B" w:rsidR="4EDE3FAB">
              <w:rPr>
                <w:rFonts w:ascii="Calibri" w:hAnsi="Calibri" w:eastAsia="Calibri" w:cs="Calibri"/>
                <w:b w:val="0"/>
                <w:bCs w:val="0"/>
                <w:i w:val="0"/>
                <w:iCs w:val="0"/>
                <w:caps w:val="0"/>
                <w:smallCaps w:val="0"/>
                <w:color w:val="000000" w:themeColor="text1" w:themeTint="FF" w:themeShade="FF"/>
                <w:sz w:val="20"/>
                <w:szCs w:val="20"/>
                <w:lang w:val="en-GB"/>
              </w:rPr>
              <w:t xml:space="preserve">Carousel: Mindfulness </w:t>
            </w:r>
            <w:r w:rsidRPr="7D401A7B" w:rsidR="4EDE3FAB">
              <w:rPr>
                <w:rFonts w:ascii="Calibri" w:hAnsi="Calibri" w:eastAsia="Calibri" w:cs="Calibri"/>
                <w:b w:val="0"/>
                <w:bCs w:val="0"/>
                <w:i w:val="0"/>
                <w:iCs w:val="0"/>
                <w:caps w:val="0"/>
                <w:smallCaps w:val="0"/>
                <w:color w:val="000000" w:themeColor="text1" w:themeTint="FF" w:themeShade="FF"/>
                <w:sz w:val="20"/>
                <w:szCs w:val="20"/>
                <w:lang w:val="en-GB"/>
              </w:rPr>
              <w:t>( Practical session led</w:t>
            </w:r>
            <w:r w:rsidRPr="7D401A7B" w:rsidR="4EDE3FAB">
              <w:rPr>
                <w:rFonts w:ascii="Calibri" w:hAnsi="Calibri" w:eastAsia="Calibri" w:cs="Calibri"/>
                <w:b w:val="0"/>
                <w:bCs w:val="0"/>
                <w:i w:val="0"/>
                <w:iCs w:val="0"/>
                <w:caps w:val="0"/>
                <w:smallCaps w:val="0"/>
                <w:color w:val="000000" w:themeColor="text1" w:themeTint="FF" w:themeShade="FF"/>
                <w:sz w:val="20"/>
                <w:szCs w:val="20"/>
                <w:lang w:val="en-GB"/>
              </w:rPr>
              <w:t xml:space="preserve"> by BJP)</w:t>
            </w:r>
          </w:p>
          <w:p w:rsidR="47AFB3C0" w:rsidP="7D401A7B" w:rsidRDefault="47AFB3C0" w14:paraId="563119A1" w14:textId="662368EE">
            <w:pPr>
              <w:spacing w:before="0" w:beforeAutospacing="off" w:after="0" w:afterAutospacing="off" w:line="240" w:lineRule="exact"/>
              <w:jc w:val="left"/>
              <w:rPr>
                <w:rFonts w:ascii="Calibri" w:hAnsi="Calibri" w:eastAsia="Calibri" w:cs="Calibri"/>
                <w:b w:val="0"/>
                <w:bCs w:val="0"/>
                <w:i w:val="0"/>
                <w:iCs w:val="0"/>
                <w:caps w:val="0"/>
                <w:smallCaps w:val="0"/>
                <w:color w:val="000000" w:themeColor="text1" w:themeTint="FF" w:themeShade="FF"/>
                <w:sz w:val="20"/>
                <w:szCs w:val="20"/>
                <w:lang w:val="en-GB"/>
              </w:rPr>
            </w:pPr>
            <w:r w:rsidRPr="7D401A7B" w:rsidR="4EDE3FAB">
              <w:rPr>
                <w:rFonts w:ascii="Calibri" w:hAnsi="Calibri" w:eastAsia="Calibri" w:cs="Calibri"/>
                <w:b w:val="0"/>
                <w:bCs w:val="0"/>
                <w:i w:val="0"/>
                <w:iCs w:val="0"/>
                <w:caps w:val="0"/>
                <w:smallCaps w:val="0"/>
                <w:color w:val="000000" w:themeColor="text1" w:themeTint="FF" w:themeShade="FF"/>
                <w:sz w:val="20"/>
                <w:szCs w:val="20"/>
                <w:lang w:val="en-GB"/>
              </w:rPr>
              <w:t xml:space="preserve">Carousel:  Go for a Walk, the power of fresh air and </w:t>
            </w:r>
            <w:r w:rsidRPr="7D401A7B" w:rsidR="72990B5F">
              <w:rPr>
                <w:rFonts w:ascii="Calibri" w:hAnsi="Calibri" w:eastAsia="Calibri" w:cs="Calibri"/>
                <w:b w:val="0"/>
                <w:bCs w:val="0"/>
                <w:i w:val="0"/>
                <w:iCs w:val="0"/>
                <w:caps w:val="0"/>
                <w:smallCaps w:val="0"/>
                <w:color w:val="000000" w:themeColor="text1" w:themeTint="FF" w:themeShade="FF"/>
                <w:sz w:val="20"/>
                <w:szCs w:val="20"/>
                <w:lang w:val="en-GB"/>
              </w:rPr>
              <w:t>being out in nature.</w:t>
            </w:r>
            <w:r w:rsidRPr="7D401A7B" w:rsidR="4EDE3FAB">
              <w:rPr>
                <w:rFonts w:ascii="Calibri" w:hAnsi="Calibri" w:eastAsia="Calibri" w:cs="Calibri"/>
                <w:b w:val="0"/>
                <w:bCs w:val="0"/>
                <w:i w:val="0"/>
                <w:iCs w:val="0"/>
                <w:caps w:val="0"/>
                <w:smallCaps w:val="0"/>
                <w:color w:val="000000" w:themeColor="text1" w:themeTint="FF" w:themeShade="FF"/>
                <w:sz w:val="20"/>
                <w:szCs w:val="20"/>
                <w:lang w:val="en-GB"/>
              </w:rPr>
              <w:t xml:space="preserve"> </w:t>
            </w:r>
          </w:p>
          <w:p w:rsidR="47AFB3C0" w:rsidP="7D401A7B" w:rsidRDefault="47AFB3C0" w14:paraId="77169999" w14:textId="0A49C718">
            <w:pPr>
              <w:spacing w:before="0" w:beforeAutospacing="off" w:after="0" w:afterAutospacing="off" w:line="240" w:lineRule="exact"/>
              <w:jc w:val="left"/>
              <w:rPr>
                <w:rFonts w:ascii="Calibri" w:hAnsi="Calibri" w:eastAsia="Calibri" w:cs="Calibri"/>
                <w:b w:val="0"/>
                <w:bCs w:val="0"/>
                <w:i w:val="0"/>
                <w:iCs w:val="0"/>
                <w:caps w:val="0"/>
                <w:smallCaps w:val="0"/>
                <w:color w:val="000000" w:themeColor="text1" w:themeTint="FF" w:themeShade="FF"/>
                <w:sz w:val="20"/>
                <w:szCs w:val="20"/>
              </w:rPr>
            </w:pPr>
            <w:r w:rsidRPr="7D401A7B" w:rsidR="4EDE3FAB">
              <w:rPr>
                <w:rFonts w:ascii="Calibri" w:hAnsi="Calibri" w:eastAsia="Calibri" w:cs="Calibri"/>
                <w:b w:val="0"/>
                <w:bCs w:val="0"/>
                <w:i w:val="0"/>
                <w:iCs w:val="0"/>
                <w:caps w:val="0"/>
                <w:smallCaps w:val="0"/>
                <w:color w:val="000000" w:themeColor="text1" w:themeTint="FF" w:themeShade="FF"/>
                <w:sz w:val="20"/>
                <w:szCs w:val="20"/>
                <w:lang w:val="en-GB"/>
              </w:rPr>
              <w:t xml:space="preserve">Carousel: Gym etiquette and cleanliness </w:t>
            </w:r>
            <w:r w:rsidRPr="7D401A7B" w:rsidR="4EDE3FAB">
              <w:rPr>
                <w:rFonts w:ascii="Calibri" w:hAnsi="Calibri" w:eastAsia="Calibri" w:cs="Calibri"/>
                <w:b w:val="0"/>
                <w:bCs w:val="0"/>
                <w:i w:val="0"/>
                <w:iCs w:val="0"/>
                <w:caps w:val="0"/>
                <w:smallCaps w:val="0"/>
                <w:color w:val="000000" w:themeColor="text1" w:themeTint="FF" w:themeShade="FF"/>
                <w:sz w:val="20"/>
                <w:szCs w:val="20"/>
                <w:lang w:val="en-GB"/>
              </w:rPr>
              <w:t>( classroom</w:t>
            </w:r>
            <w:r w:rsidRPr="7D401A7B" w:rsidR="4EDE3FAB">
              <w:rPr>
                <w:rFonts w:ascii="Calibri" w:hAnsi="Calibri" w:eastAsia="Calibri" w:cs="Calibri"/>
                <w:b w:val="0"/>
                <w:bCs w:val="0"/>
                <w:i w:val="0"/>
                <w:iCs w:val="0"/>
                <w:caps w:val="0"/>
                <w:smallCaps w:val="0"/>
                <w:color w:val="000000" w:themeColor="text1" w:themeTint="FF" w:themeShade="FF"/>
                <w:sz w:val="20"/>
                <w:szCs w:val="20"/>
                <w:lang w:val="en-GB"/>
              </w:rPr>
              <w:t xml:space="preserve"> based)</w:t>
            </w:r>
          </w:p>
          <w:p w:rsidR="47AFB3C0" w:rsidP="7D401A7B" w:rsidRDefault="47AFB3C0" w14:paraId="3FD78DAA" w14:textId="0D649D4F">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47AFB3C0" w:rsidP="47AFB3C0" w:rsidRDefault="47AFB3C0" w14:paraId="42D5196F" w14:textId="486ED930">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c>
          <w:tcPr>
            <w:tcW w:w="7173" w:type="dxa"/>
            <w:tcBorders>
              <w:top w:val="single" w:color="auto" w:sz="4"/>
              <w:left w:val="single" w:color="auto" w:sz="4"/>
              <w:bottom w:val="single" w:color="auto" w:sz="4"/>
              <w:right w:val="single" w:color="auto" w:sz="4"/>
            </w:tcBorders>
            <w:tcMar/>
          </w:tcPr>
          <w:p w:rsidR="47AFB3C0" w:rsidP="47AFB3C0" w:rsidRDefault="47AFB3C0" w14:paraId="4F5060CB" w14:textId="7AE5A4FA">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 xml:space="preserve">It is important for students to understand the importance of regular exercise and the benefits that this brings. </w:t>
            </w:r>
          </w:p>
          <w:p w:rsidR="47AFB3C0" w:rsidP="47AFB3C0" w:rsidRDefault="47AFB3C0" w14:paraId="14B1E291" w14:textId="7CDEB411">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This Healthy School Carousel will educate students about this but also give them the experience of a range of classes that will help with them keep fit.</w:t>
            </w:r>
          </w:p>
          <w:p w:rsidR="47AFB3C0" w:rsidP="47AFB3C0" w:rsidRDefault="47AFB3C0" w14:paraId="6EAEA79F" w14:textId="2BB42794">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CF4DCF" w:rsidTr="7D401A7B" w14:paraId="6D0EA677" w14:textId="762B4BB5">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tcPr>
          <w:p w:rsidR="00CF4DCF" w:rsidP="00CF4DCF" w:rsidRDefault="00CF4DCF" w14:paraId="73B3C888" w14:textId="72F18160">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4B29BE">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/01/202</w:t>
            </w:r>
            <w:r w:rsidR="004B29BE">
              <w:rPr>
                <w:rFonts w:ascii="Calibri" w:hAnsi="Calibri" w:eastAsia="Times New Roman" w:cs="Calibri"/>
                <w:color w:val="000000"/>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00B050"/>
            <w:tcMar/>
          </w:tcPr>
          <w:p w:rsidRPr="005C30B3" w:rsidR="00CF4DCF" w:rsidP="00CF4DCF" w:rsidRDefault="00CF4DCF" w14:paraId="1A62820E"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710"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CF4DCF" w:rsidP="534513B4" w:rsidRDefault="00CF4DCF" w14:paraId="00A0743F" w14:textId="7C8CF317">
            <w:pPr>
              <w:spacing w:after="0" w:line="240" w:lineRule="auto"/>
              <w:jc w:val="center"/>
              <w:rPr>
                <w:rStyle w:val="normaltextrun"/>
                <w:rFonts w:ascii="Calibri" w:hAnsi="Calibri" w:cs="Calibri"/>
                <w:color w:val="000000"/>
                <w:sz w:val="20"/>
                <w:szCs w:val="20"/>
                <w:lang w:eastAsia="en-GB"/>
              </w:rPr>
            </w:pPr>
            <w:r w:rsidRPr="534513B4" w:rsidR="6BA92588">
              <w:rPr>
                <w:rStyle w:val="normaltextrun"/>
                <w:rFonts w:ascii="Calibri" w:hAnsi="Calibri" w:cs="Calibri"/>
                <w:color w:val="000000" w:themeColor="text1" w:themeTint="FF" w:themeShade="FF"/>
                <w:sz w:val="20"/>
                <w:szCs w:val="20"/>
              </w:rPr>
              <w:t>HE</w:t>
            </w:r>
          </w:p>
        </w:tc>
        <w:tc>
          <w:tcPr>
            <w:tcW w:w="3805" w:type="dxa"/>
            <w:tcBorders>
              <w:top w:val="single" w:color="auto" w:sz="4" w:space="0"/>
              <w:left w:val="single" w:color="auto" w:sz="4" w:space="0"/>
              <w:bottom w:val="single" w:color="auto" w:sz="4" w:space="0"/>
              <w:right w:val="single" w:color="auto" w:sz="4" w:space="0"/>
            </w:tcBorders>
            <w:shd w:val="clear" w:color="auto" w:fill="00B050"/>
            <w:tcMar/>
            <w:vAlign w:val="center"/>
          </w:tcPr>
          <w:p w:rsidR="2242B70F" w:rsidP="2242B70F" w:rsidRDefault="2242B70F" w14:paraId="399DCDC7" w14:textId="6736E23C">
            <w:pPr>
              <w:spacing w:before="0" w:beforeAutospacing="off" w:after="0" w:afterAutospacing="off"/>
            </w:pPr>
            <w:r w:rsidRPr="2242B70F" w:rsidR="2242B70F">
              <w:rPr>
                <w:rFonts w:ascii="Aptos Narrow" w:hAnsi="Aptos Narrow" w:eastAsia="Aptos Narrow" w:cs="Aptos Narrow"/>
                <w:b w:val="0"/>
                <w:bCs w:val="0"/>
                <w:i w:val="0"/>
                <w:iCs w:val="0"/>
                <w:strike w:val="0"/>
                <w:dstrike w:val="0"/>
                <w:color w:val="000000" w:themeColor="text1" w:themeTint="FF" w:themeShade="FF"/>
                <w:sz w:val="22"/>
                <w:szCs w:val="22"/>
                <w:u w:val="none"/>
              </w:rPr>
              <w:t>Carousel 2</w:t>
            </w:r>
          </w:p>
        </w:tc>
        <w:tc>
          <w:tcPr>
            <w:tcW w:w="7173" w:type="dxa"/>
            <w:tcBorders>
              <w:top w:val="single" w:color="auto" w:sz="4" w:space="0"/>
              <w:left w:val="single" w:color="auto" w:sz="4" w:space="0"/>
              <w:bottom w:val="single" w:color="auto" w:sz="4" w:space="0"/>
              <w:right w:val="single" w:color="auto" w:sz="4" w:space="0"/>
            </w:tcBorders>
            <w:tcMar/>
          </w:tcPr>
          <w:p w:rsidR="47AFB3C0" w:rsidP="7D401A7B" w:rsidRDefault="47AFB3C0" w14:paraId="287F056F" w14:textId="14399725">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7D401A7B" w:rsidR="613732F8">
              <w:rPr>
                <w:rFonts w:ascii="Calibri" w:hAnsi="Calibri" w:eastAsia="Calibri" w:cs="Calibri"/>
                <w:b w:val="0"/>
                <w:bCs w:val="0"/>
                <w:i w:val="0"/>
                <w:iCs w:val="0"/>
                <w:caps w:val="0"/>
                <w:smallCaps w:val="0"/>
                <w:color w:val="000000" w:themeColor="text1" w:themeTint="FF" w:themeShade="FF"/>
                <w:sz w:val="20"/>
                <w:szCs w:val="20"/>
              </w:rPr>
              <w:t>See above</w:t>
            </w:r>
          </w:p>
        </w:tc>
        <w:tc>
          <w:tcPr>
            <w:tcW w:w="7173" w:type="dxa"/>
            <w:tcBorders>
              <w:top w:val="single" w:color="auto" w:sz="4"/>
              <w:left w:val="single" w:color="auto" w:sz="4"/>
              <w:bottom w:val="single" w:color="auto" w:sz="4"/>
              <w:right w:val="single" w:color="auto" w:sz="4"/>
            </w:tcBorders>
            <w:tcMar/>
          </w:tcPr>
          <w:p w:rsidR="47AFB3C0" w:rsidP="47AFB3C0" w:rsidRDefault="47AFB3C0" w14:paraId="461D64C1" w14:textId="04884AE1">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 xml:space="preserve">It is important for students to understand the importance of regular exercise and the benefits that this brings. </w:t>
            </w:r>
          </w:p>
          <w:p w:rsidR="47AFB3C0" w:rsidP="47AFB3C0" w:rsidRDefault="47AFB3C0" w14:paraId="4D4830E3" w14:textId="7ED80579">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This Healthy School Carousel will educate students about this but also give them the experience of a range of classes that will help with them keep fit.</w:t>
            </w:r>
          </w:p>
          <w:p w:rsidR="47AFB3C0" w:rsidP="47AFB3C0" w:rsidRDefault="47AFB3C0" w14:paraId="596942FC" w14:textId="75DCE712">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FC52A0" w:rsidTr="7D401A7B" w14:paraId="75E01633" w14:textId="22371DAF">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C52A0" w:rsidP="00FC52A0" w:rsidRDefault="00FC52A0" w14:paraId="7155E323" w14:textId="109D2AED">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4B29BE">
              <w:rPr>
                <w:rFonts w:ascii="Calibri" w:hAnsi="Calibri" w:eastAsia="Times New Roman" w:cs="Calibri"/>
                <w:color w:val="000000"/>
                <w:sz w:val="20"/>
                <w:szCs w:val="20"/>
                <w:lang w:eastAsia="en-GB"/>
              </w:rPr>
              <w:t>7</w:t>
            </w:r>
            <w:r>
              <w:rPr>
                <w:rFonts w:ascii="Calibri" w:hAnsi="Calibri" w:eastAsia="Times New Roman" w:cs="Calibri"/>
                <w:color w:val="000000"/>
                <w:sz w:val="20"/>
                <w:szCs w:val="20"/>
                <w:lang w:eastAsia="en-GB"/>
              </w:rPr>
              <w:t>/01/202</w:t>
            </w:r>
            <w:r w:rsidR="004B29BE">
              <w:rPr>
                <w:rFonts w:ascii="Calibri" w:hAnsi="Calibri" w:eastAsia="Times New Roman" w:cs="Calibri"/>
                <w:color w:val="000000"/>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00B050"/>
            <w:tcMar/>
          </w:tcPr>
          <w:p w:rsidRPr="005C30B3" w:rsidR="00FC52A0" w:rsidP="00FC52A0" w:rsidRDefault="00FC52A0" w14:paraId="388C6479"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10"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FC52A0" w:rsidP="00FC52A0" w:rsidRDefault="12510408" w14:paraId="573589C9" w14:textId="24CD0B30">
            <w:pPr>
              <w:spacing w:after="0" w:line="240" w:lineRule="auto"/>
              <w:rPr>
                <w:rFonts w:ascii="Calibri" w:hAnsi="Calibri" w:eastAsia="Times New Roman" w:cs="Calibri"/>
                <w:color w:val="000000"/>
                <w:sz w:val="20"/>
                <w:szCs w:val="20"/>
                <w:lang w:eastAsia="en-GB"/>
              </w:rPr>
            </w:pPr>
            <w:r w:rsidRPr="4D375EA8">
              <w:rPr>
                <w:rFonts w:ascii="Calibri" w:hAnsi="Calibri" w:eastAsia="Times New Roman" w:cs="Calibri"/>
                <w:color w:val="000000" w:themeColor="text1"/>
                <w:sz w:val="20"/>
                <w:szCs w:val="20"/>
                <w:lang w:eastAsia="en-GB"/>
              </w:rPr>
              <w:t xml:space="preserve">Responsive and </w:t>
            </w:r>
            <w:r w:rsidRPr="4D375EA8" w:rsidR="4D17B2D4">
              <w:rPr>
                <w:rFonts w:ascii="Calibri" w:hAnsi="Calibri" w:eastAsia="Times New Roman" w:cs="Calibri"/>
                <w:color w:val="000000" w:themeColor="text1"/>
                <w:sz w:val="20"/>
                <w:szCs w:val="20"/>
                <w:lang w:eastAsia="en-GB"/>
              </w:rPr>
              <w:t>RSE</w:t>
            </w:r>
          </w:p>
        </w:tc>
        <w:tc>
          <w:tcPr>
            <w:tcW w:w="3805" w:type="dxa"/>
            <w:tcBorders>
              <w:top w:val="single" w:color="auto" w:sz="4" w:space="0"/>
              <w:left w:val="single" w:color="auto" w:sz="4" w:space="0"/>
              <w:bottom w:val="single" w:color="auto" w:sz="4" w:space="0"/>
              <w:right w:val="single" w:color="auto" w:sz="4" w:space="0"/>
            </w:tcBorders>
            <w:shd w:val="clear" w:color="auto" w:fill="00B050"/>
            <w:tcMar/>
            <w:vAlign w:val="center"/>
            <w:hideMark/>
          </w:tcPr>
          <w:p w:rsidR="2242B70F" w:rsidP="2242B70F" w:rsidRDefault="2242B70F" w14:paraId="060A42BF" w14:textId="4E8AABA8">
            <w:pPr>
              <w:spacing w:before="0" w:beforeAutospacing="off" w:after="0" w:afterAutospacing="off"/>
            </w:pPr>
            <w:r w:rsidRPr="2242B70F" w:rsidR="2242B70F">
              <w:rPr>
                <w:rFonts w:ascii="Aptos Narrow" w:hAnsi="Aptos Narrow" w:eastAsia="Aptos Narrow" w:cs="Aptos Narrow"/>
                <w:b w:val="0"/>
                <w:bCs w:val="0"/>
                <w:i w:val="0"/>
                <w:iCs w:val="0"/>
                <w:strike w:val="0"/>
                <w:dstrike w:val="0"/>
                <w:color w:val="000000" w:themeColor="text1" w:themeTint="FF" w:themeShade="FF"/>
                <w:sz w:val="22"/>
                <w:szCs w:val="22"/>
                <w:u w:val="none"/>
              </w:rPr>
              <w:t>Carousel 3</w:t>
            </w:r>
          </w:p>
        </w:tc>
        <w:tc>
          <w:tcPr>
            <w:tcW w:w="7173" w:type="dxa"/>
            <w:tcBorders>
              <w:top w:val="single" w:color="auto" w:sz="4" w:space="0"/>
              <w:left w:val="single" w:color="auto" w:sz="4" w:space="0"/>
              <w:bottom w:val="single" w:color="auto" w:sz="4" w:space="0"/>
              <w:right w:val="single" w:color="auto" w:sz="4" w:space="0"/>
            </w:tcBorders>
            <w:tcMar/>
          </w:tcPr>
          <w:p w:rsidR="47AFB3C0" w:rsidP="47AFB3C0" w:rsidRDefault="47AFB3C0" w14:paraId="4DFB287E" w14:textId="2FE3BC2F">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See above</w:t>
            </w:r>
          </w:p>
        </w:tc>
        <w:tc>
          <w:tcPr>
            <w:tcW w:w="7173" w:type="dxa"/>
            <w:tcBorders>
              <w:top w:val="single" w:color="auto" w:sz="4"/>
              <w:left w:val="single" w:color="auto" w:sz="4"/>
              <w:bottom w:val="single" w:color="auto" w:sz="4"/>
              <w:right w:val="single" w:color="auto" w:sz="4"/>
            </w:tcBorders>
            <w:tcMar/>
          </w:tcPr>
          <w:p w:rsidR="47AFB3C0" w:rsidP="47AFB3C0" w:rsidRDefault="47AFB3C0" w14:paraId="16BDCE5C" w14:textId="0E46BDC2">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 xml:space="preserve">It is important for students to understand the importance of regular exercise and the benefits that this brings. </w:t>
            </w:r>
          </w:p>
          <w:p w:rsidR="47AFB3C0" w:rsidP="47AFB3C0" w:rsidRDefault="47AFB3C0" w14:paraId="399C618F" w14:textId="5788DA49">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This Healthy School Carousel will educate students about this but also give them the experience of a range of classes that will help with them keep fit.</w:t>
            </w:r>
          </w:p>
          <w:p w:rsidR="47AFB3C0" w:rsidP="47AFB3C0" w:rsidRDefault="47AFB3C0" w14:paraId="4A114E06" w14:textId="3BE9E919">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FC52A0" w:rsidTr="7D401A7B" w14:paraId="381E7CC3" w14:textId="700422E9">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C52A0" w:rsidP="7902DCCF" w:rsidRDefault="00FC52A0" w14:paraId="72B7C27E" w14:textId="7347B31A">
            <w:pPr>
              <w:spacing w:after="0" w:line="240" w:lineRule="auto"/>
              <w:jc w:val="center"/>
              <w:rPr>
                <w:rFonts w:ascii="Calibri" w:hAnsi="Calibri" w:eastAsia="Times New Roman" w:cs="Calibri"/>
                <w:color w:val="000000" w:themeColor="text1" w:themeTint="FF" w:themeShade="FF"/>
                <w:sz w:val="20"/>
                <w:szCs w:val="20"/>
                <w:lang w:eastAsia="en-GB"/>
              </w:rPr>
            </w:pPr>
            <w:bookmarkStart w:name="RANGE!A24:F47" w:id="0"/>
            <w:r w:rsidRPr="7902DCCF" w:rsidR="00FC52A0">
              <w:rPr>
                <w:rFonts w:ascii="Calibri" w:hAnsi="Calibri" w:eastAsia="Times New Roman" w:cs="Calibri"/>
                <w:color w:val="000000" w:themeColor="text1" w:themeTint="FF" w:themeShade="FF"/>
                <w:sz w:val="20"/>
                <w:szCs w:val="20"/>
                <w:lang w:eastAsia="en-GB"/>
              </w:rPr>
              <w:t>0</w:t>
            </w:r>
            <w:r w:rsidRPr="7902DCCF" w:rsidR="005414B7">
              <w:rPr>
                <w:rFonts w:ascii="Calibri" w:hAnsi="Calibri" w:eastAsia="Times New Roman" w:cs="Calibri"/>
                <w:color w:val="000000" w:themeColor="text1" w:themeTint="FF" w:themeShade="FF"/>
                <w:sz w:val="20"/>
                <w:szCs w:val="20"/>
                <w:lang w:eastAsia="en-GB"/>
              </w:rPr>
              <w:t>3</w:t>
            </w:r>
            <w:r w:rsidRPr="7902DCCF" w:rsidR="00FC52A0">
              <w:rPr>
                <w:rFonts w:ascii="Calibri" w:hAnsi="Calibri" w:eastAsia="Times New Roman" w:cs="Calibri"/>
                <w:color w:val="000000" w:themeColor="text1" w:themeTint="FF" w:themeShade="FF"/>
                <w:sz w:val="20"/>
                <w:szCs w:val="20"/>
                <w:lang w:eastAsia="en-GB"/>
              </w:rPr>
              <w:t>/02/202</w:t>
            </w:r>
            <w:bookmarkEnd w:id="0"/>
            <w:r w:rsidRPr="7902DCCF" w:rsidR="005414B7">
              <w:rPr>
                <w:rFonts w:ascii="Calibri" w:hAnsi="Calibri" w:eastAsia="Times New Roman" w:cs="Calibri"/>
                <w:color w:val="000000" w:themeColor="text1" w:themeTint="FF" w:themeShade="FF"/>
                <w:sz w:val="20"/>
                <w:szCs w:val="20"/>
                <w:lang w:eastAsia="en-GB"/>
              </w:rPr>
              <w:t>5</w:t>
            </w:r>
          </w:p>
          <w:p w:rsidRPr="005C30B3" w:rsidR="00FC52A0" w:rsidP="00FC52A0" w:rsidRDefault="00FC52A0" w14:paraId="253EC2E9" w14:textId="59597687">
            <w:pPr>
              <w:spacing w:after="0" w:line="240" w:lineRule="auto"/>
              <w:jc w:val="center"/>
              <w:rPr>
                <w:rFonts w:ascii="Calibri" w:hAnsi="Calibri" w:eastAsia="Times New Roman" w:cs="Calibri"/>
                <w:color w:val="000000"/>
                <w:sz w:val="20"/>
                <w:szCs w:val="20"/>
                <w:lang w:eastAsia="en-GB"/>
              </w:rPr>
            </w:pPr>
            <w:r w:rsidRPr="7902DCCF" w:rsidR="76CEC85B">
              <w:rPr>
                <w:rFonts w:ascii="Calibri" w:hAnsi="Calibri" w:eastAsia="Times New Roman" w:cs="Calibri"/>
                <w:color w:val="000000" w:themeColor="text1" w:themeTint="FF" w:themeShade="FF"/>
                <w:sz w:val="20"/>
                <w:szCs w:val="20"/>
                <w:lang w:eastAsia="en-GB"/>
              </w:rPr>
              <w:t>Yr 11 mocks</w:t>
            </w:r>
          </w:p>
        </w:tc>
        <w:tc>
          <w:tcPr>
            <w:tcW w:w="687" w:type="dxa"/>
            <w:tcBorders>
              <w:top w:val="single" w:color="auto" w:sz="4" w:space="0"/>
              <w:left w:val="single" w:color="auto" w:sz="4" w:space="0"/>
              <w:bottom w:val="single" w:color="auto" w:sz="4" w:space="0"/>
              <w:right w:val="single" w:color="auto" w:sz="4" w:space="0"/>
            </w:tcBorders>
            <w:shd w:val="clear" w:color="auto" w:fill="00B050"/>
            <w:tcMar/>
          </w:tcPr>
          <w:p w:rsidRPr="005C30B3" w:rsidR="00FC52A0" w:rsidP="35699785" w:rsidRDefault="00FC52A0" w14:paraId="77164DEC" w14:textId="77777777">
            <w:pPr>
              <w:spacing w:after="0" w:line="240" w:lineRule="auto"/>
              <w:rPr>
                <w:rFonts w:ascii="Calibri" w:hAnsi="Calibri" w:eastAsia="Times New Roman" w:cs="Calibri"/>
                <w:color w:val="000000"/>
                <w:sz w:val="20"/>
                <w:szCs w:val="20"/>
                <w:lang w:eastAsia="en-GB"/>
              </w:rPr>
            </w:pPr>
            <w:r w:rsidRPr="35699785">
              <w:rPr>
                <w:rFonts w:ascii="Calibri" w:hAnsi="Calibri" w:eastAsia="Times New Roman" w:cs="Calibri"/>
                <w:color w:val="000000" w:themeColor="text1"/>
                <w:sz w:val="20"/>
                <w:szCs w:val="20"/>
                <w:lang w:eastAsia="en-GB"/>
              </w:rPr>
              <w:t>B</w:t>
            </w:r>
          </w:p>
        </w:tc>
        <w:tc>
          <w:tcPr>
            <w:tcW w:w="1710"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FC52A0" w:rsidP="35699785" w:rsidRDefault="00FC52A0" w14:paraId="5F904CC5" w14:textId="3E5814BE">
            <w:pPr>
              <w:spacing w:after="0" w:line="240" w:lineRule="auto"/>
              <w:rPr>
                <w:rFonts w:ascii="Calibri" w:hAnsi="Calibri" w:eastAsia="Times New Roman" w:cs="Calibri"/>
                <w:color w:val="000000"/>
                <w:sz w:val="20"/>
                <w:szCs w:val="20"/>
                <w:lang w:eastAsia="en-GB"/>
              </w:rPr>
            </w:pPr>
            <w:r w:rsidRPr="633F331F">
              <w:rPr>
                <w:rFonts w:ascii="Calibri" w:hAnsi="Calibri" w:eastAsia="Times New Roman" w:cs="Calibri"/>
                <w:color w:val="000000" w:themeColor="text1"/>
                <w:sz w:val="20"/>
                <w:szCs w:val="20"/>
                <w:lang w:eastAsia="en-GB"/>
              </w:rPr>
              <w:t xml:space="preserve"> </w:t>
            </w:r>
            <w:r w:rsidRPr="633F331F" w:rsidR="43D4DA2A">
              <w:rPr>
                <w:rFonts w:ascii="Calibri" w:hAnsi="Calibri" w:eastAsia="Times New Roman" w:cs="Calibri"/>
                <w:color w:val="000000" w:themeColor="text1"/>
                <w:sz w:val="20"/>
                <w:szCs w:val="20"/>
                <w:lang w:eastAsia="en-GB"/>
              </w:rPr>
              <w:t>HE</w:t>
            </w:r>
          </w:p>
        </w:tc>
        <w:tc>
          <w:tcPr>
            <w:tcW w:w="3805" w:type="dxa"/>
            <w:tcBorders>
              <w:top w:val="single" w:color="auto" w:sz="4" w:space="0"/>
              <w:left w:val="single" w:color="auto" w:sz="4" w:space="0"/>
              <w:bottom w:val="single" w:color="auto" w:sz="4" w:space="0"/>
              <w:right w:val="single" w:color="auto" w:sz="4" w:space="0"/>
            </w:tcBorders>
            <w:shd w:val="clear" w:color="auto" w:fill="00B050"/>
            <w:tcMar/>
            <w:vAlign w:val="center"/>
            <w:hideMark/>
          </w:tcPr>
          <w:p w:rsidR="2242B70F" w:rsidP="2242B70F" w:rsidRDefault="2242B70F" w14:paraId="0C447057" w14:textId="0EB8B8D4">
            <w:pPr>
              <w:spacing w:before="0" w:beforeAutospacing="off" w:after="0" w:afterAutospacing="off"/>
            </w:pPr>
            <w:r w:rsidRPr="2242B70F" w:rsidR="2242B70F">
              <w:rPr>
                <w:rFonts w:ascii="Aptos Narrow" w:hAnsi="Aptos Narrow" w:eastAsia="Aptos Narrow" w:cs="Aptos Narrow"/>
                <w:b w:val="0"/>
                <w:bCs w:val="0"/>
                <w:i w:val="0"/>
                <w:iCs w:val="0"/>
                <w:strike w:val="0"/>
                <w:dstrike w:val="0"/>
                <w:color w:val="000000" w:themeColor="text1" w:themeTint="FF" w:themeShade="FF"/>
                <w:sz w:val="22"/>
                <w:szCs w:val="22"/>
                <w:u w:val="none"/>
              </w:rPr>
              <w:t>Carousel 4</w:t>
            </w:r>
          </w:p>
        </w:tc>
        <w:tc>
          <w:tcPr>
            <w:tcW w:w="7173" w:type="dxa"/>
            <w:tcBorders>
              <w:top w:val="single" w:color="auto" w:sz="4" w:space="0"/>
              <w:left w:val="single" w:color="auto" w:sz="4" w:space="0"/>
              <w:bottom w:val="single" w:color="auto" w:sz="4" w:space="0"/>
              <w:right w:val="single" w:color="auto" w:sz="4" w:space="0"/>
            </w:tcBorders>
            <w:tcMar/>
          </w:tcPr>
          <w:p w:rsidR="47AFB3C0" w:rsidP="47AFB3C0" w:rsidRDefault="47AFB3C0" w14:paraId="7CE475E0" w14:textId="09B20BCD">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See above</w:t>
            </w:r>
          </w:p>
        </w:tc>
        <w:tc>
          <w:tcPr>
            <w:tcW w:w="7173" w:type="dxa"/>
            <w:tcBorders>
              <w:top w:val="single" w:color="auto" w:sz="4"/>
              <w:left w:val="single" w:color="auto" w:sz="4"/>
              <w:bottom w:val="single" w:color="auto" w:sz="4"/>
              <w:right w:val="single" w:color="auto" w:sz="4"/>
            </w:tcBorders>
            <w:tcMar/>
          </w:tcPr>
          <w:p w:rsidR="47AFB3C0" w:rsidP="47AFB3C0" w:rsidRDefault="47AFB3C0" w14:paraId="2EA32328" w14:textId="3D016EBC">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 xml:space="preserve">It is important for students to understand the importance of regular exercise and the benefits that this brings. </w:t>
            </w:r>
          </w:p>
          <w:p w:rsidR="47AFB3C0" w:rsidP="47AFB3C0" w:rsidRDefault="47AFB3C0" w14:paraId="0C494F72" w14:textId="35F9781C">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This Healthy School Carousel will educate students about this but also give them the experience of a range of classes that will help with them keep fit.</w:t>
            </w:r>
          </w:p>
          <w:p w:rsidR="47AFB3C0" w:rsidP="47AFB3C0" w:rsidRDefault="47AFB3C0" w14:paraId="3D6A74E2" w14:textId="18A1788A">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FC52A0" w:rsidTr="7D401A7B" w14:paraId="71356E97" w14:textId="7EF0294D">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C52A0" w:rsidP="7902DCCF" w:rsidRDefault="00FC52A0" w14:paraId="7652791F" w14:textId="0154B3CC">
            <w:pPr>
              <w:spacing w:after="0" w:line="240" w:lineRule="auto"/>
              <w:jc w:val="center"/>
              <w:rPr>
                <w:rFonts w:ascii="Calibri" w:hAnsi="Calibri" w:eastAsia="Times New Roman" w:cs="Calibri"/>
                <w:color w:val="000000" w:themeColor="text1" w:themeTint="FF" w:themeShade="FF"/>
                <w:sz w:val="20"/>
                <w:szCs w:val="20"/>
                <w:lang w:eastAsia="en-GB"/>
              </w:rPr>
            </w:pPr>
            <w:r w:rsidRPr="7902DCCF" w:rsidR="00FC52A0">
              <w:rPr>
                <w:rFonts w:ascii="Calibri" w:hAnsi="Calibri" w:eastAsia="Times New Roman" w:cs="Calibri"/>
                <w:color w:val="000000" w:themeColor="text1" w:themeTint="FF" w:themeShade="FF"/>
                <w:sz w:val="20"/>
                <w:szCs w:val="20"/>
                <w:lang w:eastAsia="en-GB"/>
              </w:rPr>
              <w:t>1</w:t>
            </w:r>
            <w:r w:rsidRPr="7902DCCF" w:rsidR="005414B7">
              <w:rPr>
                <w:rFonts w:ascii="Calibri" w:hAnsi="Calibri" w:eastAsia="Times New Roman" w:cs="Calibri"/>
                <w:color w:val="000000" w:themeColor="text1" w:themeTint="FF" w:themeShade="FF"/>
                <w:sz w:val="20"/>
                <w:szCs w:val="20"/>
                <w:lang w:eastAsia="en-GB"/>
              </w:rPr>
              <w:t>0</w:t>
            </w:r>
            <w:r w:rsidRPr="7902DCCF" w:rsidR="00FC52A0">
              <w:rPr>
                <w:rFonts w:ascii="Calibri" w:hAnsi="Calibri" w:eastAsia="Times New Roman" w:cs="Calibri"/>
                <w:color w:val="000000" w:themeColor="text1" w:themeTint="FF" w:themeShade="FF"/>
                <w:sz w:val="20"/>
                <w:szCs w:val="20"/>
                <w:lang w:eastAsia="en-GB"/>
              </w:rPr>
              <w:t>/02/202</w:t>
            </w:r>
            <w:r w:rsidRPr="7902DCCF" w:rsidR="005414B7">
              <w:rPr>
                <w:rFonts w:ascii="Calibri" w:hAnsi="Calibri" w:eastAsia="Times New Roman" w:cs="Calibri"/>
                <w:color w:val="000000" w:themeColor="text1" w:themeTint="FF" w:themeShade="FF"/>
                <w:sz w:val="20"/>
                <w:szCs w:val="20"/>
                <w:lang w:eastAsia="en-GB"/>
              </w:rPr>
              <w:t>5</w:t>
            </w:r>
          </w:p>
          <w:p w:rsidRPr="005C30B3" w:rsidR="00FC52A0" w:rsidP="00FC52A0" w:rsidRDefault="00FC52A0" w14:paraId="3A78BD3D" w14:textId="2FEB672D">
            <w:pPr>
              <w:spacing w:after="0" w:line="240" w:lineRule="auto"/>
              <w:jc w:val="center"/>
              <w:rPr>
                <w:rFonts w:ascii="Calibri" w:hAnsi="Calibri" w:eastAsia="Times New Roman" w:cs="Calibri"/>
                <w:color w:val="000000"/>
                <w:sz w:val="20"/>
                <w:szCs w:val="20"/>
                <w:lang w:eastAsia="en-GB"/>
              </w:rPr>
            </w:pPr>
            <w:r w:rsidRPr="7902DCCF" w:rsidR="1B33D59F">
              <w:rPr>
                <w:rFonts w:ascii="Calibri" w:hAnsi="Calibri" w:eastAsia="Times New Roman" w:cs="Calibri"/>
                <w:color w:val="000000" w:themeColor="text1" w:themeTint="FF" w:themeShade="FF"/>
                <w:sz w:val="20"/>
                <w:szCs w:val="20"/>
                <w:lang w:eastAsia="en-GB"/>
              </w:rPr>
              <w:t>Year 11 mocks</w:t>
            </w:r>
          </w:p>
        </w:tc>
        <w:tc>
          <w:tcPr>
            <w:tcW w:w="687" w:type="dxa"/>
            <w:tcBorders>
              <w:top w:val="single" w:color="auto" w:sz="4" w:space="0"/>
              <w:left w:val="single" w:color="auto" w:sz="4" w:space="0"/>
              <w:bottom w:val="single" w:color="auto" w:sz="4" w:space="0"/>
              <w:right w:val="single" w:color="auto" w:sz="4" w:space="0"/>
            </w:tcBorders>
            <w:shd w:val="clear" w:color="auto" w:fill="F216B4"/>
            <w:tcMar/>
          </w:tcPr>
          <w:p w:rsidRPr="005C30B3" w:rsidR="00FC52A0" w:rsidP="00FC52A0" w:rsidRDefault="00FC52A0" w14:paraId="1267BB14"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10" w:type="dxa"/>
            <w:gridSpan w:val="2"/>
            <w:tcBorders>
              <w:top w:val="single" w:color="auto" w:sz="4" w:space="0"/>
              <w:left w:val="single" w:color="auto" w:sz="4" w:space="0"/>
              <w:bottom w:val="single" w:color="auto" w:sz="4" w:space="0"/>
              <w:right w:val="single" w:color="auto" w:sz="4" w:space="0"/>
            </w:tcBorders>
            <w:shd w:val="clear" w:color="auto" w:fill="F216B4"/>
            <w:tcMar/>
          </w:tcPr>
          <w:p w:rsidR="4D375EA8" w:rsidP="4D375EA8" w:rsidRDefault="4D375EA8" w14:paraId="6600E418" w14:textId="1F5C06FB">
            <w:pPr>
              <w:spacing w:after="0" w:line="240" w:lineRule="auto"/>
              <w:rPr>
                <w:rFonts w:ascii="Calibri" w:hAnsi="Calibri" w:eastAsia="Times New Roman" w:cs="Calibri"/>
                <w:color w:val="000000" w:themeColor="text1"/>
                <w:sz w:val="20"/>
                <w:szCs w:val="20"/>
                <w:lang w:eastAsia="en-GB"/>
              </w:rPr>
            </w:pPr>
            <w:r w:rsidRPr="4D375EA8">
              <w:rPr>
                <w:rFonts w:ascii="Calibri" w:hAnsi="Calibri" w:eastAsia="Times New Roman" w:cs="Calibri"/>
                <w:color w:val="000000" w:themeColor="text1"/>
                <w:sz w:val="20"/>
                <w:szCs w:val="20"/>
                <w:lang w:eastAsia="en-GB"/>
              </w:rPr>
              <w:t>RSE</w:t>
            </w:r>
          </w:p>
        </w:tc>
        <w:tc>
          <w:tcPr>
            <w:tcW w:w="3805" w:type="dxa"/>
            <w:tcBorders>
              <w:top w:val="single" w:color="auto" w:sz="4" w:space="0"/>
              <w:left w:val="single" w:color="auto" w:sz="4" w:space="0"/>
              <w:bottom w:val="single" w:color="auto" w:sz="4" w:space="0"/>
              <w:right w:val="single" w:color="auto" w:sz="4" w:space="0"/>
            </w:tcBorders>
            <w:shd w:val="clear" w:color="auto" w:fill="F216B4"/>
            <w:tcMar/>
            <w:vAlign w:val="center"/>
            <w:hideMark/>
          </w:tcPr>
          <w:p w:rsidR="2242B70F" w:rsidP="2242B70F" w:rsidRDefault="2242B70F" w14:paraId="1A64ACF6" w14:textId="36690428">
            <w:pPr>
              <w:spacing w:before="0" w:beforeAutospacing="off" w:after="0" w:afterAutospacing="off"/>
            </w:pPr>
            <w:r w:rsidRPr="2242B70F" w:rsidR="2242B70F">
              <w:rPr>
                <w:rFonts w:ascii="Aptos Narrow" w:hAnsi="Aptos Narrow" w:eastAsia="Aptos Narrow" w:cs="Aptos Narrow"/>
                <w:b w:val="0"/>
                <w:bCs w:val="0"/>
                <w:i w:val="0"/>
                <w:iCs w:val="0"/>
                <w:strike w:val="0"/>
                <w:dstrike w:val="0"/>
                <w:color w:val="000000" w:themeColor="text1" w:themeTint="FF" w:themeShade="FF"/>
                <w:sz w:val="22"/>
                <w:szCs w:val="22"/>
                <w:u w:val="none"/>
              </w:rPr>
              <w:t>Safer Internet Day (11th Feb) Online Behaviour + Social Media</w:t>
            </w:r>
            <w:r w:rsidRPr="2242B70F" w:rsidR="2242B70F">
              <w:rPr>
                <w:rStyle w:val="normaltextrun"/>
                <w:rFonts w:ascii="Calibri" w:hAnsi="Calibri" w:cs="Calibri"/>
                <w:color w:val="000000" w:themeColor="text1" w:themeTint="FF" w:themeShade="FF"/>
                <w:sz w:val="20"/>
                <w:szCs w:val="20"/>
              </w:rPr>
              <w:t xml:space="preserve"> </w:t>
            </w:r>
          </w:p>
        </w:tc>
        <w:tc>
          <w:tcPr>
            <w:tcW w:w="7173" w:type="dxa"/>
            <w:tcBorders>
              <w:top w:val="single" w:color="auto" w:sz="4" w:space="0"/>
              <w:left w:val="single" w:color="auto" w:sz="4" w:space="0"/>
              <w:bottom w:val="single" w:color="auto" w:sz="4" w:space="0"/>
              <w:right w:val="single" w:color="auto" w:sz="4" w:space="0"/>
            </w:tcBorders>
            <w:tcMar/>
          </w:tcPr>
          <w:p w:rsidR="47AFB3C0" w:rsidP="47AFB3C0" w:rsidRDefault="47AFB3C0" w14:paraId="154A238E" w14:textId="4EFF17C7">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Understand what wellbeing means and how social media could impact on wellbeing and actions. </w:t>
            </w:r>
          </w:p>
          <w:p w:rsidR="47AFB3C0" w:rsidP="47AFB3C0" w:rsidRDefault="47AFB3C0" w14:paraId="37FC4A89" w14:textId="4A236724">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They will learn the steps that young people can take both online and offline, to promote their own wellbeing </w:t>
            </w:r>
          </w:p>
        </w:tc>
        <w:tc>
          <w:tcPr>
            <w:tcW w:w="7173" w:type="dxa"/>
            <w:tcBorders>
              <w:top w:val="single" w:color="auto" w:sz="4"/>
              <w:left w:val="single" w:color="auto" w:sz="4"/>
              <w:bottom w:val="single" w:color="auto" w:sz="4"/>
              <w:right w:val="single" w:color="auto" w:sz="4"/>
            </w:tcBorders>
            <w:tcMar/>
          </w:tcPr>
          <w:p w:rsidR="47AFB3C0" w:rsidP="47AFB3C0" w:rsidRDefault="47AFB3C0" w14:paraId="58315EAF" w14:textId="73301951">
            <w:pPr>
              <w:spacing w:before="0" w:beforeAutospacing="off" w:after="0" w:afterAutospacing="off" w:line="240" w:lineRule="auto"/>
              <w:jc w:val="left"/>
              <w:rPr>
                <w:rFonts w:ascii="Calibri" w:hAnsi="Calibri" w:eastAsia="Calibri" w:cs="Calibri"/>
                <w:b w:val="0"/>
                <w:bCs w:val="0"/>
                <w:i w:val="0"/>
                <w:iCs w:val="0"/>
                <w:caps w:val="0"/>
                <w:smallCaps w:val="0"/>
                <w:color w:val="202124"/>
                <w:sz w:val="20"/>
                <w:szCs w:val="20"/>
              </w:rPr>
            </w:pPr>
            <w:r w:rsidRPr="47AFB3C0" w:rsidR="47AFB3C0">
              <w:rPr>
                <w:rStyle w:val="normaltextrun"/>
                <w:rFonts w:ascii="Calibri" w:hAnsi="Calibri" w:eastAsia="Calibri" w:cs="Calibri"/>
                <w:b w:val="0"/>
                <w:bCs w:val="0"/>
                <w:i w:val="0"/>
                <w:iCs w:val="0"/>
                <w:caps w:val="0"/>
                <w:smallCaps w:val="0"/>
                <w:color w:val="202124"/>
                <w:sz w:val="20"/>
                <w:szCs w:val="20"/>
                <w:lang w:val="en-GB"/>
              </w:rPr>
              <w:t>It is important for our students to be aware that multiple studies have found a strong link between heavy social media and many negative effects such as an increased risk for depression and anxiety.  </w:t>
            </w:r>
          </w:p>
          <w:p w:rsidR="47AFB3C0" w:rsidP="47AFB3C0" w:rsidRDefault="47AFB3C0" w14:paraId="7B1BBFFD" w14:textId="5D92FFE6">
            <w:pPr>
              <w:spacing w:after="0" w:line="240" w:lineRule="auto"/>
              <w:jc w:val="left"/>
              <w:rPr>
                <w:rFonts w:ascii="Calibri" w:hAnsi="Calibri" w:eastAsia="Calibri" w:cs="Calibri"/>
                <w:b w:val="0"/>
                <w:bCs w:val="0"/>
                <w:i w:val="0"/>
                <w:iCs w:val="0"/>
                <w:caps w:val="0"/>
                <w:smallCaps w:val="0"/>
                <w:color w:val="202124"/>
                <w:sz w:val="20"/>
                <w:szCs w:val="20"/>
              </w:rPr>
            </w:pPr>
            <w:r w:rsidRPr="47AFB3C0" w:rsidR="47AFB3C0">
              <w:rPr>
                <w:rStyle w:val="normaltextrun"/>
                <w:rFonts w:ascii="Calibri" w:hAnsi="Calibri" w:eastAsia="Calibri" w:cs="Calibri"/>
                <w:b w:val="0"/>
                <w:bCs w:val="0"/>
                <w:i w:val="0"/>
                <w:iCs w:val="0"/>
                <w:caps w:val="0"/>
                <w:smallCaps w:val="0"/>
                <w:color w:val="202124"/>
                <w:sz w:val="20"/>
                <w:szCs w:val="20"/>
                <w:lang w:val="en-GB"/>
              </w:rPr>
              <w:t>It is vital that students understand the steps they can take both on and offline to help to promote their own wellbeing. </w:t>
            </w:r>
          </w:p>
        </w:tc>
      </w:tr>
      <w:tr w:rsidRPr="005C30B3" w:rsidR="005414B7" w:rsidTr="7D401A7B" w14:paraId="73B12967" w14:textId="77777777">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vAlign w:val="center"/>
            <w:hideMark/>
          </w:tcPr>
          <w:p w:rsidRPr="00850E23" w:rsidR="005414B7" w:rsidP="00E8597E" w:rsidRDefault="005414B7" w14:paraId="58A4E732"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17/02/2025</w:t>
            </w:r>
          </w:p>
        </w:tc>
        <w:tc>
          <w:tcPr>
            <w:tcW w:w="687"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tcPr>
          <w:p w:rsidRPr="00850E23" w:rsidR="005414B7" w:rsidP="00E8597E" w:rsidRDefault="005414B7" w14:paraId="49465EA7" w14:textId="77777777">
            <w:pPr>
              <w:spacing w:after="0" w:line="240" w:lineRule="auto"/>
              <w:jc w:val="center"/>
              <w:rPr>
                <w:rFonts w:ascii="Calibri" w:hAnsi="Calibri" w:eastAsia="Times New Roman" w:cs="Calibri"/>
                <w:color w:val="000000"/>
                <w:sz w:val="20"/>
                <w:szCs w:val="20"/>
                <w:lang w:eastAsia="en-GB"/>
              </w:rPr>
            </w:pPr>
          </w:p>
        </w:tc>
        <w:tc>
          <w:tcPr>
            <w:tcW w:w="19861" w:type="dxa"/>
            <w:gridSpan w:val="5"/>
            <w:tcBorders>
              <w:top w:val="single" w:color="auto" w:sz="4" w:space="0"/>
              <w:left w:val="single" w:color="auto" w:sz="4" w:space="0"/>
              <w:bottom w:val="single" w:color="auto" w:sz="4" w:space="0"/>
              <w:right w:val="single" w:color="auto" w:sz="4" w:space="0"/>
            </w:tcBorders>
            <w:shd w:val="clear" w:color="auto" w:fill="A6A6A6" w:themeFill="background1" w:themeFillShade="A6"/>
            <w:tcMar/>
          </w:tcPr>
          <w:p w:rsidRPr="005414B7" w:rsidR="005414B7" w:rsidP="005414B7" w:rsidRDefault="005414B7" w14:paraId="2BA9FF51" w14:textId="77777777">
            <w:pPr>
              <w:spacing w:after="0" w:line="240" w:lineRule="auto"/>
              <w:rPr>
                <w:rFonts w:ascii="Calibri" w:hAnsi="Calibri" w:eastAsia="Times New Roman" w:cs="Calibri"/>
                <w:color w:val="000000" w:themeColor="text1"/>
                <w:sz w:val="20"/>
                <w:szCs w:val="20"/>
                <w:lang w:eastAsia="en-GB"/>
              </w:rPr>
            </w:pPr>
          </w:p>
          <w:p w:rsidR="005414B7" w:rsidP="321D69E4" w:rsidRDefault="005414B7" w14:paraId="562E19B1" w14:noSpellErr="1">
            <w:pPr>
              <w:spacing w:after="0" w:line="240" w:lineRule="auto"/>
              <w:jc w:val="center"/>
              <w:rPr>
                <w:rFonts w:ascii="Calibri" w:hAnsi="Calibri" w:eastAsia="Times New Roman" w:cs="Calibri"/>
                <w:color w:val="000000" w:themeColor="text1" w:themeTint="FF" w:themeShade="FF"/>
                <w:sz w:val="20"/>
                <w:szCs w:val="20"/>
                <w:lang w:eastAsia="en-GB"/>
              </w:rPr>
            </w:pPr>
            <w:r w:rsidRPr="321D69E4" w:rsidR="005414B7">
              <w:rPr>
                <w:rFonts w:ascii="Calibri" w:hAnsi="Calibri" w:eastAsia="Times New Roman" w:cs="Calibri"/>
                <w:color w:val="000000" w:themeColor="text1" w:themeTint="FF" w:themeShade="FF"/>
                <w:sz w:val="20"/>
                <w:szCs w:val="20"/>
                <w:lang w:eastAsia="en-GB"/>
              </w:rPr>
              <w:t>Holidays </w:t>
            </w:r>
          </w:p>
        </w:tc>
      </w:tr>
      <w:tr w:rsidRPr="005C30B3" w:rsidR="00FC52A0" w:rsidTr="7D401A7B" w14:paraId="61C95121" w14:textId="274C034D">
        <w:trPr>
          <w:trHeight w:val="262"/>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C52A0" w:rsidP="00FC52A0" w:rsidRDefault="00FC52A0" w14:paraId="125451B1" w14:textId="0C670D30">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5414B7">
              <w:rPr>
                <w:rFonts w:ascii="Calibri" w:hAnsi="Calibri" w:eastAsia="Times New Roman" w:cs="Calibri"/>
                <w:color w:val="000000"/>
                <w:sz w:val="20"/>
                <w:szCs w:val="20"/>
                <w:lang w:eastAsia="en-GB"/>
              </w:rPr>
              <w:t>4</w:t>
            </w:r>
            <w:r>
              <w:rPr>
                <w:rFonts w:ascii="Calibri" w:hAnsi="Calibri" w:eastAsia="Times New Roman" w:cs="Calibri"/>
                <w:color w:val="000000"/>
                <w:sz w:val="20"/>
                <w:szCs w:val="20"/>
                <w:lang w:eastAsia="en-GB"/>
              </w:rPr>
              <w:t>/02/202</w:t>
            </w:r>
            <w:r w:rsidR="005414B7">
              <w:rPr>
                <w:rFonts w:ascii="Calibri" w:hAnsi="Calibri" w:eastAsia="Times New Roman" w:cs="Calibri"/>
                <w:color w:val="000000"/>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00B050"/>
            <w:tcMar/>
          </w:tcPr>
          <w:p w:rsidRPr="005C30B3" w:rsidR="00FC52A0" w:rsidP="00FC52A0" w:rsidRDefault="00FC52A0" w14:paraId="22BA50C3"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710"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FC52A0" w:rsidP="35699785" w:rsidRDefault="745C3120" w14:paraId="21906C70" w14:textId="6A0C55D6">
            <w:pPr>
              <w:spacing w:after="0" w:line="240" w:lineRule="auto"/>
              <w:rPr>
                <w:rFonts w:ascii="Calibri" w:hAnsi="Calibri" w:eastAsia="Times New Roman" w:cs="Calibri"/>
                <w:color w:val="000000"/>
                <w:sz w:val="20"/>
                <w:szCs w:val="20"/>
                <w:lang w:eastAsia="en-GB"/>
              </w:rPr>
            </w:pPr>
            <w:r w:rsidRPr="35699785">
              <w:rPr>
                <w:rFonts w:ascii="Calibri" w:hAnsi="Calibri" w:eastAsia="Times New Roman" w:cs="Calibri"/>
                <w:color w:val="000000" w:themeColor="text1"/>
                <w:sz w:val="20"/>
                <w:szCs w:val="20"/>
                <w:lang w:eastAsia="en-GB"/>
              </w:rPr>
              <w:t>Citizenship</w:t>
            </w:r>
          </w:p>
        </w:tc>
        <w:tc>
          <w:tcPr>
            <w:tcW w:w="3805" w:type="dxa"/>
            <w:tcBorders>
              <w:top w:val="single" w:color="auto" w:sz="4" w:space="0"/>
              <w:left w:val="single" w:color="auto" w:sz="4" w:space="0"/>
              <w:bottom w:val="single" w:color="auto" w:sz="4" w:space="0"/>
              <w:right w:val="single" w:color="auto" w:sz="4" w:space="0"/>
            </w:tcBorders>
            <w:shd w:val="clear" w:color="auto" w:fill="00B050"/>
            <w:noWrap/>
            <w:tcMar/>
            <w:vAlign w:val="center"/>
            <w:hideMark/>
          </w:tcPr>
          <w:p w:rsidR="2242B70F" w:rsidP="2242B70F" w:rsidRDefault="2242B70F" w14:paraId="237B604C" w14:textId="3BB48331">
            <w:pPr>
              <w:spacing w:before="0" w:beforeAutospacing="off" w:after="0" w:afterAutospacing="off"/>
              <w:jc w:val="left"/>
            </w:pPr>
            <w:r w:rsidRPr="47AFB3C0" w:rsidR="2242B70F">
              <w:rPr>
                <w:rFonts w:ascii="Aptos Narrow" w:hAnsi="Aptos Narrow" w:eastAsia="Aptos Narrow" w:cs="Aptos Narrow"/>
                <w:b w:val="0"/>
                <w:bCs w:val="0"/>
                <w:i w:val="0"/>
                <w:iCs w:val="0"/>
                <w:strike w:val="0"/>
                <w:dstrike w:val="0"/>
                <w:color w:val="000000" w:themeColor="text1" w:themeTint="FF" w:themeShade="FF"/>
                <w:sz w:val="22"/>
                <w:szCs w:val="22"/>
                <w:u w:val="none"/>
              </w:rPr>
              <w:t>Drugs + Alcohol</w:t>
            </w:r>
            <w:r w:rsidRPr="47AFB3C0" w:rsidR="355351A7">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(Aware of what you drink)</w:t>
            </w:r>
            <w:r w:rsidRPr="47AFB3C0" w:rsidR="2242B70F">
              <w:rPr>
                <w:rFonts w:ascii="Aptos Narrow" w:hAnsi="Aptos Narrow" w:eastAsia="Aptos Narrow" w:cs="Aptos Narrow"/>
                <w:b w:val="0"/>
                <w:bCs w:val="0"/>
                <w:i w:val="0"/>
                <w:iCs w:val="0"/>
                <w:strike w:val="0"/>
                <w:dstrike w:val="0"/>
                <w:color w:val="000000" w:themeColor="text1" w:themeTint="FF" w:themeShade="FF"/>
                <w:sz w:val="22"/>
                <w:szCs w:val="22"/>
                <w:u w:val="none"/>
              </w:rPr>
              <w:t>- Impact on the young</w:t>
            </w:r>
          </w:p>
        </w:tc>
        <w:tc>
          <w:tcPr>
            <w:tcW w:w="7173" w:type="dxa"/>
            <w:tcBorders>
              <w:top w:val="single" w:color="auto" w:sz="4" w:space="0"/>
              <w:left w:val="single" w:color="auto" w:sz="4" w:space="0"/>
              <w:bottom w:val="single" w:color="auto" w:sz="4" w:space="0"/>
              <w:right w:val="single" w:color="auto" w:sz="4" w:space="0"/>
            </w:tcBorders>
            <w:tcMar/>
          </w:tcPr>
          <w:p w:rsidR="48DAD0AC" w:rsidP="47AFB3C0" w:rsidRDefault="48DAD0AC" w14:paraId="44E9B833" w14:textId="3E9FEE2F">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2"/>
                <w:szCs w:val="22"/>
              </w:rPr>
            </w:pPr>
            <w:r w:rsidRPr="47AFB3C0" w:rsidR="09BDE026">
              <w:rPr>
                <w:rStyle w:val="normaltextrun"/>
                <w:rFonts w:ascii="Calibri" w:hAnsi="Calibri" w:eastAsia="Calibri" w:cs="Calibri"/>
                <w:b w:val="0"/>
                <w:bCs w:val="0"/>
                <w:i w:val="0"/>
                <w:iCs w:val="0"/>
                <w:caps w:val="0"/>
                <w:smallCaps w:val="0"/>
                <w:color w:val="000000" w:themeColor="text1" w:themeTint="FF" w:themeShade="FF"/>
                <w:sz w:val="22"/>
                <w:szCs w:val="22"/>
                <w:lang w:val="en-GB"/>
              </w:rPr>
              <w:t>Access and evaluate their prior knowledge, beliefs and attitudes regarding substance use. </w:t>
            </w:r>
          </w:p>
          <w:p w:rsidR="48DAD0AC" w:rsidP="47AFB3C0" w:rsidRDefault="48DAD0AC" w14:paraId="406C0111" w14:textId="317BEC0A">
            <w:pPr>
              <w:spacing w:before="0" w:beforeAutospacing="off" w:after="0" w:afterAutospacing="off" w:line="240" w:lineRule="auto"/>
              <w:jc w:val="left"/>
              <w:rPr>
                <w:rStyle w:val="normaltextrun"/>
                <w:rFonts w:ascii="Calibri" w:hAnsi="Calibri" w:eastAsia="Calibri" w:cs="Calibri"/>
                <w:b w:val="0"/>
                <w:bCs w:val="0"/>
                <w:i w:val="0"/>
                <w:iCs w:val="0"/>
                <w:caps w:val="0"/>
                <w:smallCaps w:val="0"/>
                <w:color w:val="000000" w:themeColor="text1" w:themeTint="FF" w:themeShade="FF"/>
                <w:sz w:val="22"/>
                <w:szCs w:val="22"/>
                <w:lang w:val="en-GB"/>
              </w:rPr>
            </w:pPr>
            <w:r w:rsidRPr="47AFB3C0" w:rsidR="248830DE">
              <w:rPr>
                <w:rStyle w:val="normaltextrun"/>
                <w:rFonts w:ascii="Calibri" w:hAnsi="Calibri" w:eastAsia="Calibri" w:cs="Calibri"/>
                <w:b w:val="0"/>
                <w:bCs w:val="0"/>
                <w:i w:val="0"/>
                <w:iCs w:val="0"/>
                <w:caps w:val="0"/>
                <w:smallCaps w:val="0"/>
                <w:color w:val="000000" w:themeColor="text1" w:themeTint="FF" w:themeShade="FF"/>
                <w:sz w:val="22"/>
                <w:szCs w:val="22"/>
                <w:lang w:val="en-GB"/>
              </w:rPr>
              <w:t xml:space="preserve">This lesson focuses on developing awareness of being mindful of what we drink. </w:t>
            </w:r>
          </w:p>
          <w:p w:rsidR="48DAD0AC" w:rsidP="47AFB3C0" w:rsidRDefault="48DAD0AC" w14:paraId="4737C281" w14:textId="0C335075">
            <w:pPr>
              <w:spacing w:before="0" w:beforeAutospacing="off" w:after="0" w:afterAutospacing="off" w:line="240" w:lineRule="auto"/>
              <w:jc w:val="left"/>
              <w:rPr>
                <w:rStyle w:val="normaltextrun"/>
                <w:rFonts w:ascii="Calibri" w:hAnsi="Calibri" w:eastAsia="Calibri" w:cs="Calibri"/>
                <w:b w:val="0"/>
                <w:bCs w:val="0"/>
                <w:i w:val="0"/>
                <w:iCs w:val="0"/>
                <w:caps w:val="0"/>
                <w:smallCaps w:val="0"/>
                <w:color w:val="000000" w:themeColor="text1" w:themeTint="FF" w:themeShade="FF"/>
                <w:sz w:val="22"/>
                <w:szCs w:val="22"/>
                <w:lang w:val="en-GB"/>
              </w:rPr>
            </w:pPr>
            <w:r w:rsidRPr="47AFB3C0" w:rsidR="09BDE026">
              <w:rPr>
                <w:rStyle w:val="normaltextrun"/>
                <w:rFonts w:ascii="Calibri" w:hAnsi="Calibri" w:eastAsia="Calibri" w:cs="Calibri"/>
                <w:b w:val="0"/>
                <w:bCs w:val="0"/>
                <w:i w:val="0"/>
                <w:iCs w:val="0"/>
                <w:caps w:val="0"/>
                <w:smallCaps w:val="0"/>
                <w:color w:val="000000" w:themeColor="text1" w:themeTint="FF" w:themeShade="FF"/>
                <w:sz w:val="22"/>
                <w:szCs w:val="22"/>
                <w:lang w:val="en-GB"/>
              </w:rPr>
              <w:t>Describe the effects of caffeine consumption, sugar consumption</w:t>
            </w:r>
            <w:r w:rsidRPr="47AFB3C0" w:rsidR="29D6042C">
              <w:rPr>
                <w:rStyle w:val="normaltextrun"/>
                <w:rFonts w:ascii="Calibri" w:hAnsi="Calibri" w:eastAsia="Calibri" w:cs="Calibri"/>
                <w:b w:val="0"/>
                <w:bCs w:val="0"/>
                <w:i w:val="0"/>
                <w:iCs w:val="0"/>
                <w:caps w:val="0"/>
                <w:smallCaps w:val="0"/>
                <w:color w:val="000000" w:themeColor="text1" w:themeTint="FF" w:themeShade="FF"/>
                <w:sz w:val="22"/>
                <w:szCs w:val="22"/>
                <w:lang w:val="en-GB"/>
              </w:rPr>
              <w:t xml:space="preserve"> and alcohol</w:t>
            </w:r>
            <w:r w:rsidRPr="47AFB3C0" w:rsidR="09BDE026">
              <w:rPr>
                <w:rStyle w:val="normaltextrun"/>
                <w:rFonts w:ascii="Calibri" w:hAnsi="Calibri" w:eastAsia="Calibri" w:cs="Calibri"/>
                <w:b w:val="0"/>
                <w:bCs w:val="0"/>
                <w:i w:val="0"/>
                <w:iCs w:val="0"/>
                <w:caps w:val="0"/>
                <w:smallCaps w:val="0"/>
                <w:color w:val="000000" w:themeColor="text1" w:themeTint="FF" w:themeShade="FF"/>
                <w:sz w:val="22"/>
                <w:szCs w:val="22"/>
                <w:lang w:val="en-GB"/>
              </w:rPr>
              <w:t xml:space="preserve"> </w:t>
            </w:r>
            <w:r w:rsidRPr="47AFB3C0" w:rsidR="09BDE026">
              <w:rPr>
                <w:rStyle w:val="normaltextrun"/>
                <w:rFonts w:ascii="Calibri" w:hAnsi="Calibri" w:eastAsia="Calibri" w:cs="Calibri"/>
                <w:b w:val="0"/>
                <w:bCs w:val="0"/>
                <w:i w:val="0"/>
                <w:iCs w:val="0"/>
                <w:caps w:val="0"/>
                <w:smallCaps w:val="0"/>
                <w:color w:val="000000" w:themeColor="text1" w:themeTint="FF" w:themeShade="FF"/>
                <w:sz w:val="22"/>
                <w:szCs w:val="22"/>
                <w:lang w:val="en-GB"/>
              </w:rPr>
              <w:t xml:space="preserve">Explain the risks associated </w:t>
            </w:r>
            <w:r w:rsidRPr="47AFB3C0" w:rsidR="42C033F5">
              <w:rPr>
                <w:rStyle w:val="normaltextrun"/>
                <w:rFonts w:ascii="Calibri" w:hAnsi="Calibri" w:eastAsia="Calibri" w:cs="Calibri"/>
                <w:b w:val="0"/>
                <w:bCs w:val="0"/>
                <w:i w:val="0"/>
                <w:iCs w:val="0"/>
                <w:caps w:val="0"/>
                <w:smallCaps w:val="0"/>
                <w:color w:val="000000" w:themeColor="text1" w:themeTint="FF" w:themeShade="FF"/>
                <w:sz w:val="22"/>
                <w:szCs w:val="22"/>
                <w:lang w:val="en-GB"/>
              </w:rPr>
              <w:t>with these drinks and links to the Law.</w:t>
            </w:r>
          </w:p>
        </w:tc>
        <w:tc>
          <w:tcPr>
            <w:tcW w:w="7173" w:type="dxa"/>
            <w:tcBorders>
              <w:top w:val="single" w:color="auto" w:sz="4"/>
              <w:left w:val="single" w:color="auto" w:sz="4"/>
              <w:bottom w:val="single" w:color="auto" w:sz="4"/>
              <w:right w:val="single" w:color="auto" w:sz="4"/>
            </w:tcBorders>
            <w:tcMar/>
          </w:tcPr>
          <w:p w:rsidR="321D69E4" w:rsidP="47AFB3C0" w:rsidRDefault="321D69E4" w14:paraId="562EFCEB" w14:textId="445F16DA">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2"/>
                <w:szCs w:val="22"/>
              </w:rPr>
            </w:pPr>
            <w:r w:rsidRPr="47AFB3C0" w:rsidR="0D32C2E6">
              <w:rPr>
                <w:rStyle w:val="normaltextrun"/>
                <w:rFonts w:ascii="Calibri" w:hAnsi="Calibri" w:eastAsia="Calibri" w:cs="Calibri"/>
                <w:b w:val="0"/>
                <w:bCs w:val="0"/>
                <w:i w:val="0"/>
                <w:iCs w:val="0"/>
                <w:caps w:val="0"/>
                <w:smallCaps w:val="0"/>
                <w:color w:val="000000" w:themeColor="text1" w:themeTint="FF" w:themeShade="FF"/>
                <w:sz w:val="22"/>
                <w:szCs w:val="22"/>
                <w:lang w:val="en-GB"/>
              </w:rPr>
              <w:t>¾ teenagers say they drink some sort of caffeine regularly and adverts for caffeinated drinks are often targeted at them. However, caffeine has lots of negative side effects (particularly when consumed in teenage years) such as disrupted sleep patterns and health issues like heart problems. </w:t>
            </w:r>
          </w:p>
          <w:p w:rsidR="321D69E4" w:rsidP="4CA78764" w:rsidRDefault="321D69E4" w14:paraId="4404F55B" w14:textId="71F6CAE3">
            <w:pPr>
              <w:spacing w:before="0" w:beforeAutospacing="off" w:after="0" w:afterAutospacing="off" w:line="240" w:lineRule="auto"/>
              <w:jc w:val="left"/>
              <w:rPr>
                <w:rStyle w:val="normaltextrun"/>
                <w:rFonts w:ascii="Calibri" w:hAnsi="Calibri" w:eastAsia="Calibri" w:cs="Calibri"/>
                <w:b w:val="0"/>
                <w:bCs w:val="0"/>
                <w:i w:val="0"/>
                <w:iCs w:val="0"/>
                <w:caps w:val="0"/>
                <w:smallCaps w:val="0"/>
                <w:color w:val="000000" w:themeColor="text1" w:themeTint="FF" w:themeShade="FF"/>
                <w:sz w:val="22"/>
                <w:szCs w:val="22"/>
                <w:lang w:val="en-GB"/>
              </w:rPr>
            </w:pPr>
            <w:r w:rsidRPr="4CA78764" w:rsidR="06F11063">
              <w:rPr>
                <w:rStyle w:val="normaltextrun"/>
                <w:rFonts w:ascii="Calibri" w:hAnsi="Calibri" w:eastAsia="Calibri" w:cs="Calibri"/>
                <w:b w:val="0"/>
                <w:bCs w:val="0"/>
                <w:i w:val="0"/>
                <w:iCs w:val="0"/>
                <w:caps w:val="0"/>
                <w:smallCaps w:val="0"/>
                <w:color w:val="000000" w:themeColor="text1" w:themeTint="FF" w:themeShade="FF"/>
                <w:sz w:val="22"/>
                <w:szCs w:val="22"/>
                <w:lang w:val="en-GB"/>
              </w:rPr>
              <w:t xml:space="preserve">It is also important to educate teenagers in this age group with the law and dangers of alcohol </w:t>
            </w:r>
            <w:r w:rsidRPr="4CA78764" w:rsidR="56E2C4D9">
              <w:rPr>
                <w:rStyle w:val="normaltextrun"/>
                <w:rFonts w:ascii="Calibri" w:hAnsi="Calibri" w:eastAsia="Calibri" w:cs="Calibri"/>
                <w:b w:val="0"/>
                <w:bCs w:val="0"/>
                <w:i w:val="0"/>
                <w:iCs w:val="0"/>
                <w:caps w:val="0"/>
                <w:smallCaps w:val="0"/>
                <w:color w:val="000000" w:themeColor="text1" w:themeTint="FF" w:themeShade="FF"/>
                <w:sz w:val="22"/>
                <w:szCs w:val="22"/>
                <w:lang w:val="en-GB"/>
              </w:rPr>
              <w:t>consumption</w:t>
            </w:r>
          </w:p>
          <w:p w:rsidR="321D69E4" w:rsidP="321D69E4" w:rsidRDefault="321D69E4" w14:paraId="75D2C2E3" w14:textId="47EE1A22">
            <w:pPr>
              <w:pStyle w:val="Normal"/>
              <w:spacing w:line="240" w:lineRule="auto"/>
              <w:rPr>
                <w:rFonts w:ascii="Calibri" w:hAnsi="Calibri" w:eastAsia="Calibri" w:cs="Calibri"/>
                <w:color w:val="ED7C31"/>
                <w:sz w:val="20"/>
                <w:szCs w:val="20"/>
              </w:rPr>
            </w:pPr>
          </w:p>
        </w:tc>
      </w:tr>
      <w:tr w:rsidRPr="005C30B3" w:rsidR="00FC52A0" w:rsidTr="7D401A7B" w14:paraId="5BC6C4A5" w14:textId="4483130F">
        <w:trPr>
          <w:trHeight w:val="269"/>
        </w:trPr>
        <w:tc>
          <w:tcPr>
            <w:tcW w:w="1381"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FC52A0" w:rsidP="00FC52A0" w:rsidRDefault="00FC52A0" w14:paraId="5A608D0C" w14:textId="7C064133">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lastRenderedPageBreak/>
              <w:t>0</w:t>
            </w:r>
            <w:r w:rsidR="009A59E4">
              <w:rPr>
                <w:rFonts w:ascii="Calibri" w:hAnsi="Calibri" w:eastAsia="Times New Roman" w:cs="Calibri"/>
                <w:color w:val="000000"/>
                <w:sz w:val="20"/>
                <w:szCs w:val="20"/>
                <w:lang w:eastAsia="en-GB"/>
              </w:rPr>
              <w:t>3</w:t>
            </w:r>
            <w:r>
              <w:rPr>
                <w:rFonts w:ascii="Calibri" w:hAnsi="Calibri" w:eastAsia="Times New Roman" w:cs="Calibri"/>
                <w:color w:val="000000"/>
                <w:sz w:val="20"/>
                <w:szCs w:val="20"/>
                <w:lang w:eastAsia="en-GB"/>
              </w:rPr>
              <w:t>/03/202</w:t>
            </w:r>
            <w:r w:rsidR="009A59E4">
              <w:rPr>
                <w:rFonts w:ascii="Calibri" w:hAnsi="Calibri" w:eastAsia="Times New Roman" w:cs="Calibri"/>
                <w:color w:val="000000"/>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0070C0"/>
            <w:tcMar/>
          </w:tcPr>
          <w:p w:rsidRPr="005C30B3" w:rsidR="00FC52A0" w:rsidP="00FC52A0" w:rsidRDefault="00FC52A0" w14:paraId="1A629927"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10" w:type="dxa"/>
            <w:gridSpan w:val="2"/>
            <w:tcBorders>
              <w:top w:val="single" w:color="auto" w:sz="4" w:space="0"/>
              <w:left w:val="single" w:color="auto" w:sz="4" w:space="0"/>
              <w:bottom w:val="single" w:color="auto" w:sz="4" w:space="0"/>
              <w:right w:val="single" w:color="auto" w:sz="4" w:space="0"/>
            </w:tcBorders>
            <w:shd w:val="clear" w:color="auto" w:fill="0070C0"/>
            <w:tcMar/>
          </w:tcPr>
          <w:p w:rsidRPr="005C30B3" w:rsidR="00FC52A0" w:rsidP="35699785" w:rsidRDefault="00D36B4E" w14:paraId="5E0B7714" w14:textId="64670E55">
            <w:pPr>
              <w:spacing w:after="0" w:line="240" w:lineRule="auto"/>
              <w:rPr>
                <w:rFonts w:ascii="Calibri" w:hAnsi="Calibri" w:eastAsia="Times New Roman" w:cs="Calibri"/>
                <w:color w:val="000000"/>
                <w:sz w:val="20"/>
                <w:szCs w:val="20"/>
                <w:lang w:eastAsia="en-GB"/>
              </w:rPr>
            </w:pPr>
            <w:r w:rsidRPr="35699785">
              <w:rPr>
                <w:rFonts w:ascii="Calibri" w:hAnsi="Calibri" w:eastAsia="Times New Roman" w:cs="Calibri"/>
                <w:color w:val="000000" w:themeColor="text1"/>
                <w:sz w:val="20"/>
                <w:szCs w:val="20"/>
                <w:lang w:eastAsia="en-GB"/>
              </w:rPr>
              <w:t>Careers</w:t>
            </w:r>
          </w:p>
        </w:tc>
        <w:tc>
          <w:tcPr>
            <w:tcW w:w="3805" w:type="dxa"/>
            <w:tcBorders>
              <w:top w:val="single" w:color="auto" w:sz="4" w:space="0"/>
              <w:left w:val="single" w:color="auto" w:sz="4" w:space="0"/>
              <w:bottom w:val="single" w:color="auto" w:sz="4" w:space="0"/>
              <w:right w:val="single" w:color="auto" w:sz="4" w:space="0"/>
            </w:tcBorders>
            <w:shd w:val="clear" w:color="auto" w:fill="0070C0"/>
            <w:noWrap/>
            <w:tcMar/>
            <w:vAlign w:val="center"/>
            <w:hideMark/>
          </w:tcPr>
          <w:p w:rsidR="2242B70F" w:rsidP="2242B70F" w:rsidRDefault="2242B70F" w14:paraId="1C41044D" w14:textId="2F2E4D66">
            <w:pPr>
              <w:spacing w:before="0" w:beforeAutospacing="off" w:after="0" w:afterAutospacing="off"/>
            </w:pPr>
            <w:r w:rsidRPr="2242B70F" w:rsidR="2242B70F">
              <w:rPr>
                <w:rFonts w:ascii="Aptos Narrow" w:hAnsi="Aptos Narrow" w:eastAsia="Aptos Narrow" w:cs="Aptos Narrow"/>
                <w:b w:val="0"/>
                <w:bCs w:val="0"/>
                <w:i w:val="0"/>
                <w:iCs w:val="0"/>
                <w:strike w:val="0"/>
                <w:dstrike w:val="0"/>
                <w:color w:val="000000" w:themeColor="text1" w:themeTint="FF" w:themeShade="FF"/>
                <w:sz w:val="22"/>
                <w:szCs w:val="22"/>
                <w:u w:val="none"/>
              </w:rPr>
              <w:t>National Careers Week</w:t>
            </w:r>
          </w:p>
        </w:tc>
        <w:tc>
          <w:tcPr>
            <w:tcW w:w="7173" w:type="dxa"/>
            <w:tcBorders>
              <w:top w:val="single" w:color="auto" w:sz="4" w:space="0"/>
              <w:left w:val="single" w:color="auto" w:sz="4" w:space="0"/>
              <w:bottom w:val="single" w:color="auto" w:sz="4" w:space="0"/>
              <w:right w:val="single" w:color="auto" w:sz="4" w:space="0"/>
            </w:tcBorders>
            <w:tcMar/>
          </w:tcPr>
          <w:p w:rsidR="217C7E2F" w:rsidP="217C7E2F" w:rsidRDefault="217C7E2F" w14:paraId="7FAD5E33" w14:textId="52CF5846">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217C7E2F" w:rsidR="217C7E2F">
              <w:rPr>
                <w:rFonts w:ascii="Calibri" w:hAnsi="Calibri" w:eastAsia="Calibri" w:cs="Calibri"/>
                <w:b w:val="0"/>
                <w:bCs w:val="0"/>
                <w:i w:val="0"/>
                <w:iCs w:val="0"/>
                <w:caps w:val="0"/>
                <w:smallCaps w:val="0"/>
                <w:color w:val="000000" w:themeColor="text1" w:themeTint="FF" w:themeShade="FF"/>
                <w:sz w:val="20"/>
                <w:szCs w:val="20"/>
                <w:lang w:val="en-GB"/>
              </w:rPr>
              <w:t xml:space="preserve">As part of National Careers Week, students will be engaged in a number of lessons/activities based on their future aspirations for the world of education, training and work. </w:t>
            </w:r>
          </w:p>
          <w:p w:rsidR="217C7E2F" w:rsidP="217C7E2F" w:rsidRDefault="217C7E2F" w14:paraId="6FFB5C1A" w14:textId="19E40B5E">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217C7E2F" w:rsidP="217C7E2F" w:rsidRDefault="217C7E2F" w14:paraId="46D1DB32" w14:textId="38403B4F">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217C7E2F" w:rsidR="217C7E2F">
              <w:rPr>
                <w:rFonts w:ascii="Calibri" w:hAnsi="Calibri" w:eastAsia="Calibri" w:cs="Calibri"/>
                <w:b w:val="0"/>
                <w:bCs w:val="0"/>
                <w:i w:val="0"/>
                <w:iCs w:val="0"/>
                <w:caps w:val="0"/>
                <w:smallCaps w:val="0"/>
                <w:color w:val="000000" w:themeColor="text1" w:themeTint="FF" w:themeShade="FF"/>
                <w:sz w:val="20"/>
                <w:szCs w:val="20"/>
                <w:lang w:val="en-GB"/>
              </w:rPr>
              <w:t xml:space="preserve">This lesson will be supported by Huntington School Alumni who will be returning to school to share their stories and support this lesson. </w:t>
            </w:r>
          </w:p>
        </w:tc>
        <w:tc>
          <w:tcPr>
            <w:tcW w:w="7173" w:type="dxa"/>
            <w:tcBorders>
              <w:top w:val="single" w:color="auto" w:sz="4"/>
              <w:left w:val="single" w:color="auto" w:sz="4"/>
              <w:bottom w:val="single" w:color="auto" w:sz="4"/>
              <w:right w:val="single" w:color="auto" w:sz="4"/>
            </w:tcBorders>
            <w:tcMar/>
          </w:tcPr>
          <w:p w:rsidR="217C7E2F" w:rsidP="217C7E2F" w:rsidRDefault="217C7E2F" w14:paraId="21DA14E2" w14:textId="43A15E2F">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217C7E2F" w:rsidR="217C7E2F">
              <w:rPr>
                <w:rFonts w:ascii="Calibri" w:hAnsi="Calibri" w:eastAsia="Calibri" w:cs="Calibri"/>
                <w:b w:val="0"/>
                <w:bCs w:val="0"/>
                <w:i w:val="0"/>
                <w:iCs w:val="0"/>
                <w:caps w:val="0"/>
                <w:smallCaps w:val="0"/>
                <w:color w:val="000000" w:themeColor="text1" w:themeTint="FF" w:themeShade="FF"/>
                <w:sz w:val="20"/>
                <w:szCs w:val="20"/>
                <w:lang w:val="en-GB"/>
              </w:rPr>
              <w:t xml:space="preserve">This session is to mark the National Careers Week which is taking place within the UK. It is important as it reminds students about the importance of considering their future. </w:t>
            </w:r>
          </w:p>
          <w:p w:rsidR="217C7E2F" w:rsidP="217C7E2F" w:rsidRDefault="217C7E2F" w14:paraId="1D997A04" w14:textId="2F9B6674">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217C7E2F" w:rsidP="217C7E2F" w:rsidRDefault="217C7E2F" w14:paraId="51F69F05" w14:textId="79750765">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217C7E2F" w:rsidR="217C7E2F">
              <w:rPr>
                <w:rFonts w:ascii="Calibri" w:hAnsi="Calibri" w:eastAsia="Calibri" w:cs="Calibri"/>
                <w:b w:val="0"/>
                <w:bCs w:val="0"/>
                <w:i w:val="0"/>
                <w:iCs w:val="0"/>
                <w:caps w:val="0"/>
                <w:smallCaps w:val="0"/>
                <w:color w:val="000000" w:themeColor="text1" w:themeTint="FF" w:themeShade="FF"/>
                <w:sz w:val="20"/>
                <w:szCs w:val="20"/>
                <w:lang w:val="en-GB"/>
              </w:rPr>
              <w:t xml:space="preserve">A big theme of this week is the influence of Huntington Alumni who will be heavily involved in National Careers Week. Our former students will be taking about their successes, setbacks and what they have learnt. </w:t>
            </w:r>
          </w:p>
          <w:p w:rsidR="217C7E2F" w:rsidP="217C7E2F" w:rsidRDefault="217C7E2F" w14:paraId="50D1225B" w14:textId="5476066D">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217C7E2F" w:rsidP="217C7E2F" w:rsidRDefault="217C7E2F" w14:paraId="1151FD87" w14:textId="785B5F93">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217C7E2F" w:rsidR="217C7E2F">
              <w:rPr>
                <w:rFonts w:ascii="Calibri" w:hAnsi="Calibri" w:eastAsia="Calibri" w:cs="Calibri"/>
                <w:b w:val="0"/>
                <w:bCs w:val="0"/>
                <w:i w:val="0"/>
                <w:iCs w:val="0"/>
                <w:caps w:val="0"/>
                <w:smallCaps w:val="0"/>
                <w:color w:val="000000" w:themeColor="text1" w:themeTint="FF" w:themeShade="FF"/>
                <w:sz w:val="20"/>
                <w:szCs w:val="20"/>
                <w:lang w:val="en-GB"/>
              </w:rPr>
              <w:t>Making the most of every experience (good and bad) is a very important message for our students.</w:t>
            </w:r>
          </w:p>
          <w:p w:rsidR="217C7E2F" w:rsidP="217C7E2F" w:rsidRDefault="217C7E2F" w14:paraId="144201EE" w14:textId="1468EF81">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FC52A0" w:rsidTr="7D401A7B" w14:paraId="0B78622A" w14:textId="68C2597F">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C52A0" w:rsidP="00FC52A0" w:rsidRDefault="00FC52A0" w14:paraId="4CA08917" w14:textId="457E775A">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9A59E4">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/03/202</w:t>
            </w:r>
            <w:r w:rsidR="009A59E4">
              <w:rPr>
                <w:rFonts w:ascii="Calibri" w:hAnsi="Calibri" w:eastAsia="Times New Roman" w:cs="Calibri"/>
                <w:color w:val="000000"/>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00B050"/>
            <w:tcMar/>
          </w:tcPr>
          <w:p w:rsidRPr="005C30B3" w:rsidR="00FC52A0" w:rsidP="00FC52A0" w:rsidRDefault="00FC52A0" w14:paraId="6A619705"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710"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FC52A0" w:rsidP="35699785" w:rsidRDefault="30C237DC" w14:paraId="13CDE521" w14:textId="2987C255">
            <w:pPr>
              <w:spacing w:after="0" w:line="240" w:lineRule="auto"/>
              <w:rPr>
                <w:rFonts w:ascii="Calibri" w:hAnsi="Calibri" w:eastAsia="Times New Roman" w:cs="Calibri"/>
                <w:color w:val="000000"/>
                <w:sz w:val="20"/>
                <w:szCs w:val="20"/>
                <w:lang w:eastAsia="en-GB"/>
              </w:rPr>
            </w:pPr>
            <w:r w:rsidRPr="35699785">
              <w:rPr>
                <w:rFonts w:ascii="Calibri" w:hAnsi="Calibri" w:eastAsia="Times New Roman" w:cs="Calibri"/>
                <w:color w:val="000000" w:themeColor="text1"/>
                <w:sz w:val="20"/>
                <w:szCs w:val="20"/>
                <w:lang w:eastAsia="en-GB"/>
              </w:rPr>
              <w:t>HE</w:t>
            </w:r>
          </w:p>
        </w:tc>
        <w:tc>
          <w:tcPr>
            <w:tcW w:w="3805" w:type="dxa"/>
            <w:tcBorders>
              <w:top w:val="single" w:color="auto" w:sz="4" w:space="0"/>
              <w:left w:val="single" w:color="auto" w:sz="4" w:space="0"/>
              <w:bottom w:val="single" w:color="auto" w:sz="4" w:space="0"/>
              <w:right w:val="single" w:color="auto" w:sz="4" w:space="0"/>
            </w:tcBorders>
            <w:shd w:val="clear" w:color="auto" w:fill="00B050"/>
            <w:tcMar/>
            <w:vAlign w:val="center"/>
            <w:hideMark/>
          </w:tcPr>
          <w:p w:rsidR="2242B70F" w:rsidP="2242B70F" w:rsidRDefault="2242B70F" w14:paraId="3DAF7B83" w14:textId="0B1B70B4">
            <w:pPr>
              <w:spacing w:before="0" w:beforeAutospacing="off" w:after="0" w:afterAutospacing="off"/>
            </w:pPr>
            <w:r w:rsidRPr="2242B70F" w:rsidR="2242B70F">
              <w:rPr>
                <w:rFonts w:ascii="Aptos Narrow" w:hAnsi="Aptos Narrow" w:eastAsia="Aptos Narrow" w:cs="Aptos Narrow"/>
                <w:b w:val="0"/>
                <w:bCs w:val="0"/>
                <w:i w:val="0"/>
                <w:iCs w:val="0"/>
                <w:strike w:val="0"/>
                <w:dstrike w:val="0"/>
                <w:color w:val="000000" w:themeColor="text1" w:themeTint="FF" w:themeShade="FF"/>
                <w:sz w:val="22"/>
                <w:szCs w:val="22"/>
                <w:u w:val="none"/>
              </w:rPr>
              <w:t>Respecting our Surroundings (Eco)</w:t>
            </w:r>
          </w:p>
        </w:tc>
        <w:tc>
          <w:tcPr>
            <w:tcW w:w="7173" w:type="dxa"/>
            <w:tcBorders>
              <w:top w:val="single" w:color="auto" w:sz="4" w:space="0"/>
              <w:left w:val="single" w:color="auto" w:sz="4" w:space="0"/>
              <w:bottom w:val="single" w:color="auto" w:sz="4" w:space="0"/>
              <w:right w:val="single" w:color="auto" w:sz="4" w:space="0"/>
            </w:tcBorders>
            <w:tcMar/>
          </w:tcPr>
          <w:p w:rsidRPr="005C30B3" w:rsidR="00FC52A0" w:rsidP="35699785" w:rsidRDefault="00FC52A0" w14:paraId="5B95CD12" w14:textId="1FD32E6D">
            <w:pPr>
              <w:spacing w:after="0" w:line="240" w:lineRule="auto"/>
              <w:rPr>
                <w:rFonts w:ascii="Calibri" w:hAnsi="Calibri" w:eastAsia="Times New Roman" w:cs="Calibri"/>
                <w:color w:val="000000"/>
                <w:sz w:val="20"/>
                <w:szCs w:val="20"/>
                <w:lang w:eastAsia="en-GB"/>
              </w:rPr>
            </w:pPr>
            <w:r w:rsidRPr="3E9E0275" w:rsidR="6AE35F99">
              <w:rPr>
                <w:rFonts w:ascii="Calibri" w:hAnsi="Calibri" w:eastAsia="Times New Roman" w:cs="Calibri"/>
                <w:color w:val="000000" w:themeColor="text1" w:themeTint="FF" w:themeShade="FF"/>
                <w:sz w:val="20"/>
                <w:szCs w:val="20"/>
                <w:lang w:eastAsia="en-GB"/>
              </w:rPr>
              <w:t xml:space="preserve">To understand the importance of looking after nature and the </w:t>
            </w:r>
            <w:r w:rsidRPr="3E9E0275" w:rsidR="6AE35F99">
              <w:rPr>
                <w:rFonts w:ascii="Calibri" w:hAnsi="Calibri" w:eastAsia="Times New Roman" w:cs="Calibri"/>
                <w:color w:val="000000" w:themeColor="text1" w:themeTint="FF" w:themeShade="FF"/>
                <w:sz w:val="20"/>
                <w:szCs w:val="20"/>
                <w:lang w:eastAsia="en-GB"/>
              </w:rPr>
              <w:t>environment</w:t>
            </w:r>
            <w:r w:rsidRPr="3E9E0275" w:rsidR="6AE35F99">
              <w:rPr>
                <w:rFonts w:ascii="Calibri" w:hAnsi="Calibri" w:eastAsia="Times New Roman" w:cs="Calibri"/>
                <w:color w:val="000000" w:themeColor="text1" w:themeTint="FF" w:themeShade="FF"/>
                <w:sz w:val="20"/>
                <w:szCs w:val="20"/>
                <w:lang w:eastAsia="en-GB"/>
              </w:rPr>
              <w:t xml:space="preserve"> in which we live</w:t>
            </w:r>
          </w:p>
        </w:tc>
        <w:tc>
          <w:tcPr>
            <w:tcW w:w="7173" w:type="dxa"/>
            <w:tcBorders>
              <w:top w:val="single" w:color="auto" w:sz="4"/>
              <w:left w:val="single" w:color="auto" w:sz="4"/>
              <w:bottom w:val="single" w:color="auto" w:sz="4"/>
              <w:right w:val="single" w:color="auto" w:sz="4"/>
            </w:tcBorders>
            <w:tcMar/>
          </w:tcPr>
          <w:p w:rsidR="321D69E4" w:rsidP="321D69E4" w:rsidRDefault="321D69E4" w14:paraId="7C51BC35" w14:textId="008D1B12">
            <w:pPr>
              <w:pStyle w:val="Normal"/>
              <w:spacing w:line="240" w:lineRule="auto"/>
              <w:rPr>
                <w:rFonts w:ascii="Calibri" w:hAnsi="Calibri" w:eastAsia="Times New Roman" w:cs="Calibri"/>
                <w:color w:val="000000" w:themeColor="text1" w:themeTint="FF" w:themeShade="FF"/>
                <w:sz w:val="20"/>
                <w:szCs w:val="20"/>
                <w:lang w:eastAsia="en-GB"/>
              </w:rPr>
            </w:pPr>
            <w:r w:rsidRPr="3E9E0275" w:rsidR="6AE35F99">
              <w:rPr>
                <w:rFonts w:ascii="Calibri" w:hAnsi="Calibri" w:eastAsia="Times New Roman" w:cs="Calibri"/>
                <w:color w:val="000000" w:themeColor="text1" w:themeTint="FF" w:themeShade="FF"/>
                <w:sz w:val="20"/>
                <w:szCs w:val="20"/>
                <w:lang w:eastAsia="en-GB"/>
              </w:rPr>
              <w:t xml:space="preserve">We only have one world and it is important to understand how we can look after it better. </w:t>
            </w:r>
          </w:p>
        </w:tc>
      </w:tr>
      <w:tr w:rsidRPr="005C30B3" w:rsidR="00FC52A0" w:rsidTr="7D401A7B" w14:paraId="2081212F" w14:textId="54D5E25A">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C52A0" w:rsidP="00FC52A0" w:rsidRDefault="00FC52A0" w14:paraId="4F67592F" w14:textId="488E643C">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9A59E4">
              <w:rPr>
                <w:rFonts w:ascii="Calibri" w:hAnsi="Calibri" w:eastAsia="Times New Roman" w:cs="Calibri"/>
                <w:color w:val="000000"/>
                <w:sz w:val="20"/>
                <w:szCs w:val="20"/>
                <w:lang w:eastAsia="en-GB"/>
              </w:rPr>
              <w:t>7</w:t>
            </w:r>
            <w:r>
              <w:rPr>
                <w:rFonts w:ascii="Calibri" w:hAnsi="Calibri" w:eastAsia="Times New Roman" w:cs="Calibri"/>
                <w:color w:val="000000"/>
                <w:sz w:val="20"/>
                <w:szCs w:val="20"/>
                <w:lang w:eastAsia="en-GB"/>
              </w:rPr>
              <w:t>/03/202</w:t>
            </w:r>
            <w:r w:rsidR="009A59E4">
              <w:rPr>
                <w:rFonts w:ascii="Calibri" w:hAnsi="Calibri" w:eastAsia="Times New Roman" w:cs="Calibri"/>
                <w:color w:val="000000"/>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00B050"/>
            <w:tcMar/>
          </w:tcPr>
          <w:p w:rsidRPr="005C30B3" w:rsidR="00FC52A0" w:rsidP="00FC52A0" w:rsidRDefault="00FC52A0" w14:paraId="35FA8DFA"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10"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FC52A0" w:rsidP="35699785" w:rsidRDefault="169F84B3" w14:paraId="348DC497" w14:textId="41F88144">
            <w:pPr>
              <w:spacing w:after="0" w:line="240" w:lineRule="auto"/>
              <w:rPr>
                <w:rFonts w:ascii="Calibri" w:hAnsi="Calibri" w:eastAsia="Times New Roman" w:cs="Calibri"/>
                <w:color w:val="000000"/>
                <w:sz w:val="20"/>
                <w:szCs w:val="20"/>
                <w:lang w:eastAsia="en-GB"/>
              </w:rPr>
            </w:pPr>
            <w:r w:rsidRPr="35699785">
              <w:rPr>
                <w:rFonts w:ascii="Calibri" w:hAnsi="Calibri" w:eastAsia="Times New Roman" w:cs="Calibri"/>
                <w:color w:val="000000" w:themeColor="text1"/>
                <w:sz w:val="20"/>
                <w:szCs w:val="20"/>
                <w:lang w:eastAsia="en-GB"/>
              </w:rPr>
              <w:t>HE</w:t>
            </w:r>
          </w:p>
        </w:tc>
        <w:tc>
          <w:tcPr>
            <w:tcW w:w="3805" w:type="dxa"/>
            <w:tcBorders>
              <w:top w:val="single" w:color="auto" w:sz="4" w:space="0"/>
              <w:left w:val="single" w:color="auto" w:sz="4" w:space="0"/>
              <w:bottom w:val="single" w:color="auto" w:sz="4" w:space="0"/>
              <w:right w:val="single" w:color="auto" w:sz="4" w:space="0"/>
            </w:tcBorders>
            <w:shd w:val="clear" w:color="auto" w:fill="00B050"/>
            <w:noWrap/>
            <w:tcMar/>
            <w:vAlign w:val="center"/>
            <w:hideMark/>
          </w:tcPr>
          <w:p w:rsidR="2242B70F" w:rsidP="2242B70F" w:rsidRDefault="2242B70F" w14:paraId="1F48C2FE" w14:textId="1F03F69C">
            <w:pPr>
              <w:spacing w:before="0" w:beforeAutospacing="off" w:after="0" w:afterAutospacing="off"/>
            </w:pPr>
            <w:r w:rsidRPr="2242B70F" w:rsidR="2242B70F">
              <w:rPr>
                <w:rFonts w:ascii="Aptos Narrow" w:hAnsi="Aptos Narrow" w:eastAsia="Aptos Narrow" w:cs="Aptos Narrow"/>
                <w:b w:val="0"/>
                <w:bCs w:val="0"/>
                <w:i w:val="0"/>
                <w:iCs w:val="0"/>
                <w:strike w:val="0"/>
                <w:dstrike w:val="0"/>
                <w:color w:val="000000" w:themeColor="text1" w:themeTint="FF" w:themeShade="FF"/>
                <w:sz w:val="22"/>
                <w:szCs w:val="22"/>
                <w:u w:val="none"/>
              </w:rPr>
              <w:t>Drugs- Vaping (revision from Y7)</w:t>
            </w:r>
          </w:p>
        </w:tc>
        <w:tc>
          <w:tcPr>
            <w:tcW w:w="7173" w:type="dxa"/>
            <w:tcBorders>
              <w:top w:val="single" w:color="auto" w:sz="4" w:space="0"/>
              <w:left w:val="single" w:color="auto" w:sz="4" w:space="0"/>
              <w:bottom w:val="single" w:color="auto" w:sz="4" w:space="0"/>
              <w:right w:val="single" w:color="auto" w:sz="4" w:space="0"/>
            </w:tcBorders>
            <w:tcMar/>
          </w:tcPr>
          <w:p w:rsidR="47AFB3C0" w:rsidP="47AFB3C0" w:rsidRDefault="47AFB3C0" w14:paraId="2E83C75E" w14:textId="3E9FEE2F">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2"/>
                <w:szCs w:val="22"/>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2"/>
                <w:szCs w:val="22"/>
                <w:lang w:val="en-GB"/>
              </w:rPr>
              <w:t>Access and evaluate their prior knowledge, beliefs and attitudes regarding substance use. </w:t>
            </w:r>
          </w:p>
          <w:p w:rsidR="47AFB3C0" w:rsidP="47AFB3C0" w:rsidRDefault="47AFB3C0" w14:paraId="7A440800" w14:textId="4645674D">
            <w:pPr>
              <w:spacing w:before="0" w:beforeAutospacing="off" w:after="0" w:afterAutospacing="off" w:line="240" w:lineRule="auto"/>
              <w:jc w:val="left"/>
              <w:rPr>
                <w:rStyle w:val="normaltextrun"/>
                <w:rFonts w:ascii="Calibri" w:hAnsi="Calibri" w:eastAsia="Calibri" w:cs="Calibri"/>
                <w:b w:val="0"/>
                <w:bCs w:val="0"/>
                <w:i w:val="0"/>
                <w:iCs w:val="0"/>
                <w:caps w:val="0"/>
                <w:smallCaps w:val="0"/>
                <w:color w:val="000000" w:themeColor="text1" w:themeTint="FF" w:themeShade="FF"/>
                <w:sz w:val="22"/>
                <w:szCs w:val="22"/>
                <w:lang w:val="en-GB"/>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2"/>
                <w:szCs w:val="22"/>
                <w:lang w:val="en-GB"/>
              </w:rPr>
              <w:t>Describe the effects</w:t>
            </w:r>
            <w:r w:rsidRPr="47AFB3C0" w:rsidR="712FBD9B">
              <w:rPr>
                <w:rStyle w:val="normaltextrun"/>
                <w:rFonts w:ascii="Calibri" w:hAnsi="Calibri" w:eastAsia="Calibri" w:cs="Calibri"/>
                <w:b w:val="0"/>
                <w:bCs w:val="0"/>
                <w:i w:val="0"/>
                <w:iCs w:val="0"/>
                <w:caps w:val="0"/>
                <w:smallCaps w:val="0"/>
                <w:color w:val="000000" w:themeColor="text1" w:themeTint="FF" w:themeShade="FF"/>
                <w:sz w:val="22"/>
                <w:szCs w:val="22"/>
                <w:lang w:val="en-GB"/>
              </w:rPr>
              <w:t xml:space="preserve"> of</w:t>
            </w:r>
            <w:r w:rsidRPr="47AFB3C0" w:rsidR="47AFB3C0">
              <w:rPr>
                <w:rStyle w:val="normaltextrun"/>
                <w:rFonts w:ascii="Calibri" w:hAnsi="Calibri" w:eastAsia="Calibri" w:cs="Calibri"/>
                <w:b w:val="0"/>
                <w:bCs w:val="0"/>
                <w:i w:val="0"/>
                <w:iCs w:val="0"/>
                <w:caps w:val="0"/>
                <w:smallCaps w:val="0"/>
                <w:color w:val="000000" w:themeColor="text1" w:themeTint="FF" w:themeShade="FF"/>
                <w:sz w:val="22"/>
                <w:szCs w:val="22"/>
                <w:lang w:val="en-GB"/>
              </w:rPr>
              <w:t xml:space="preserve"> vaping </w:t>
            </w:r>
          </w:p>
          <w:p w:rsidR="47AFB3C0" w:rsidP="47AFB3C0" w:rsidRDefault="47AFB3C0" w14:paraId="31E8E894" w14:textId="1C9AB83E">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2"/>
                <w:szCs w:val="22"/>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2"/>
                <w:szCs w:val="22"/>
                <w:lang w:val="en-GB"/>
              </w:rPr>
              <w:t>Explain the risks associated vaping </w:t>
            </w:r>
          </w:p>
          <w:p w:rsidR="47AFB3C0" w:rsidP="47AFB3C0" w:rsidRDefault="47AFB3C0" w14:paraId="3718B8F8" w14:textId="2D50A705">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2"/>
                <w:szCs w:val="22"/>
                <w:lang w:val="en-GB"/>
              </w:rPr>
              <w:t>Consider the way vaping products are marketed at young people </w:t>
            </w:r>
            <w:r w:rsidRPr="47AFB3C0" w:rsidR="47AFB3C0">
              <w:rPr>
                <w:rStyle w:val="eop"/>
                <w:rFonts w:ascii="Calibri" w:hAnsi="Calibri" w:eastAsia="Calibri" w:cs="Calibri"/>
                <w:b w:val="0"/>
                <w:bCs w:val="0"/>
                <w:i w:val="0"/>
                <w:iCs w:val="0"/>
                <w:caps w:val="0"/>
                <w:smallCaps w:val="0"/>
                <w:color w:val="000000" w:themeColor="text1" w:themeTint="FF" w:themeShade="FF"/>
                <w:sz w:val="20"/>
                <w:szCs w:val="20"/>
                <w:lang w:val="en-GB"/>
              </w:rPr>
              <w:t> </w:t>
            </w:r>
          </w:p>
        </w:tc>
        <w:tc>
          <w:tcPr>
            <w:tcW w:w="7173" w:type="dxa"/>
            <w:tcBorders>
              <w:top w:val="single" w:color="auto" w:sz="4"/>
              <w:left w:val="single" w:color="auto" w:sz="4"/>
              <w:bottom w:val="single" w:color="auto" w:sz="4"/>
              <w:right w:val="single" w:color="auto" w:sz="4"/>
            </w:tcBorders>
            <w:tcMar/>
          </w:tcPr>
          <w:p w:rsidR="3CE13E3A" w:rsidP="47AFB3C0" w:rsidRDefault="3CE13E3A" w14:paraId="4059F52B" w14:textId="2E752B9F">
            <w:pPr>
              <w:spacing w:after="0" w:line="240" w:lineRule="auto"/>
              <w:jc w:val="left"/>
              <w:rPr>
                <w:rStyle w:val="normaltextrun"/>
                <w:rFonts w:ascii="Calibri" w:hAnsi="Calibri" w:eastAsia="Calibri" w:cs="Calibri"/>
                <w:b w:val="0"/>
                <w:bCs w:val="0"/>
                <w:i w:val="0"/>
                <w:iCs w:val="0"/>
                <w:caps w:val="0"/>
                <w:smallCaps w:val="0"/>
                <w:color w:val="000000" w:themeColor="text1" w:themeTint="FF" w:themeShade="FF"/>
                <w:sz w:val="22"/>
                <w:szCs w:val="22"/>
                <w:lang w:val="en-GB"/>
              </w:rPr>
            </w:pPr>
            <w:r w:rsidRPr="47AFB3C0" w:rsidR="3CE13E3A">
              <w:rPr>
                <w:rStyle w:val="normaltextrun"/>
                <w:rFonts w:ascii="Calibri" w:hAnsi="Calibri" w:eastAsia="Calibri" w:cs="Calibri"/>
                <w:b w:val="0"/>
                <w:bCs w:val="0"/>
                <w:i w:val="0"/>
                <w:iCs w:val="0"/>
                <w:caps w:val="0"/>
                <w:smallCaps w:val="0"/>
                <w:color w:val="000000" w:themeColor="text1" w:themeTint="FF" w:themeShade="FF"/>
                <w:sz w:val="22"/>
                <w:szCs w:val="22"/>
                <w:lang w:val="en-GB"/>
              </w:rPr>
              <w:t xml:space="preserve">Responding to the growing trend of young people vaping and the multiple </w:t>
            </w:r>
            <w:r w:rsidRPr="47AFB3C0" w:rsidR="5762BE87">
              <w:rPr>
                <w:rStyle w:val="normaltextrun"/>
                <w:rFonts w:ascii="Calibri" w:hAnsi="Calibri" w:eastAsia="Calibri" w:cs="Calibri"/>
                <w:b w:val="0"/>
                <w:bCs w:val="0"/>
                <w:i w:val="0"/>
                <w:iCs w:val="0"/>
                <w:caps w:val="0"/>
                <w:smallCaps w:val="0"/>
                <w:color w:val="000000" w:themeColor="text1" w:themeTint="FF" w:themeShade="FF"/>
                <w:sz w:val="22"/>
                <w:szCs w:val="22"/>
                <w:lang w:val="en-GB"/>
              </w:rPr>
              <w:t>headlines</w:t>
            </w:r>
            <w:r w:rsidRPr="47AFB3C0" w:rsidR="3CE13E3A">
              <w:rPr>
                <w:rStyle w:val="normaltextrun"/>
                <w:rFonts w:ascii="Calibri" w:hAnsi="Calibri" w:eastAsia="Calibri" w:cs="Calibri"/>
                <w:b w:val="0"/>
                <w:bCs w:val="0"/>
                <w:i w:val="0"/>
                <w:iCs w:val="0"/>
                <w:caps w:val="0"/>
                <w:smallCaps w:val="0"/>
                <w:color w:val="000000" w:themeColor="text1" w:themeTint="FF" w:themeShade="FF"/>
                <w:sz w:val="22"/>
                <w:szCs w:val="22"/>
                <w:lang w:val="en-GB"/>
              </w:rPr>
              <w:t xml:space="preserve"> that </w:t>
            </w:r>
            <w:r w:rsidRPr="47AFB3C0" w:rsidR="1FDBB86C">
              <w:rPr>
                <w:rStyle w:val="normaltextrun"/>
                <w:rFonts w:ascii="Calibri" w:hAnsi="Calibri" w:eastAsia="Calibri" w:cs="Calibri"/>
                <w:b w:val="0"/>
                <w:bCs w:val="0"/>
                <w:i w:val="0"/>
                <w:iCs w:val="0"/>
                <w:caps w:val="0"/>
                <w:smallCaps w:val="0"/>
                <w:color w:val="000000" w:themeColor="text1" w:themeTint="FF" w:themeShade="FF"/>
                <w:sz w:val="22"/>
                <w:szCs w:val="22"/>
                <w:lang w:val="en-GB"/>
              </w:rPr>
              <w:t>this issue</w:t>
            </w:r>
            <w:r w:rsidRPr="47AFB3C0" w:rsidR="3CE13E3A">
              <w:rPr>
                <w:rStyle w:val="normaltextrun"/>
                <w:rFonts w:ascii="Calibri" w:hAnsi="Calibri" w:eastAsia="Calibri" w:cs="Calibri"/>
                <w:b w:val="0"/>
                <w:bCs w:val="0"/>
                <w:i w:val="0"/>
                <w:iCs w:val="0"/>
                <w:caps w:val="0"/>
                <w:smallCaps w:val="0"/>
                <w:color w:val="000000" w:themeColor="text1" w:themeTint="FF" w:themeShade="FF"/>
                <w:sz w:val="22"/>
                <w:szCs w:val="22"/>
                <w:lang w:val="en-GB"/>
              </w:rPr>
              <w:t xml:space="preserve"> has made</w:t>
            </w:r>
            <w:r w:rsidRPr="47AFB3C0" w:rsidR="015C0A9C">
              <w:rPr>
                <w:rStyle w:val="normaltextrun"/>
                <w:rFonts w:ascii="Calibri" w:hAnsi="Calibri" w:eastAsia="Calibri" w:cs="Calibri"/>
                <w:b w:val="0"/>
                <w:bCs w:val="0"/>
                <w:i w:val="0"/>
                <w:iCs w:val="0"/>
                <w:caps w:val="0"/>
                <w:smallCaps w:val="0"/>
                <w:color w:val="000000" w:themeColor="text1" w:themeTint="FF" w:themeShade="FF"/>
                <w:sz w:val="22"/>
                <w:szCs w:val="22"/>
                <w:lang w:val="en-GB"/>
              </w:rPr>
              <w:t xml:space="preserve"> in the news</w:t>
            </w:r>
            <w:r w:rsidRPr="47AFB3C0" w:rsidR="3CE13E3A">
              <w:rPr>
                <w:rStyle w:val="normaltextrun"/>
                <w:rFonts w:ascii="Calibri" w:hAnsi="Calibri" w:eastAsia="Calibri" w:cs="Calibri"/>
                <w:b w:val="0"/>
                <w:bCs w:val="0"/>
                <w:i w:val="0"/>
                <w:iCs w:val="0"/>
                <w:caps w:val="0"/>
                <w:smallCaps w:val="0"/>
                <w:color w:val="000000" w:themeColor="text1" w:themeTint="FF" w:themeShade="FF"/>
                <w:sz w:val="22"/>
                <w:szCs w:val="22"/>
                <w:lang w:val="en-GB"/>
              </w:rPr>
              <w:t>. It is important for our young people to unders</w:t>
            </w:r>
            <w:r w:rsidRPr="47AFB3C0" w:rsidR="077FF3A2">
              <w:rPr>
                <w:rStyle w:val="normaltextrun"/>
                <w:rFonts w:ascii="Calibri" w:hAnsi="Calibri" w:eastAsia="Calibri" w:cs="Calibri"/>
                <w:b w:val="0"/>
                <w:bCs w:val="0"/>
                <w:i w:val="0"/>
                <w:iCs w:val="0"/>
                <w:caps w:val="0"/>
                <w:smallCaps w:val="0"/>
                <w:color w:val="000000" w:themeColor="text1" w:themeTint="FF" w:themeShade="FF"/>
                <w:sz w:val="22"/>
                <w:szCs w:val="22"/>
                <w:lang w:val="en-GB"/>
              </w:rPr>
              <w:t xml:space="preserve">tand the dangers of vaping and how </w:t>
            </w:r>
            <w:r w:rsidRPr="47AFB3C0" w:rsidR="6D4078F6">
              <w:rPr>
                <w:rStyle w:val="normaltextrun"/>
                <w:rFonts w:ascii="Calibri" w:hAnsi="Calibri" w:eastAsia="Calibri" w:cs="Calibri"/>
                <w:b w:val="0"/>
                <w:bCs w:val="0"/>
                <w:i w:val="0"/>
                <w:iCs w:val="0"/>
                <w:caps w:val="0"/>
                <w:smallCaps w:val="0"/>
                <w:color w:val="000000" w:themeColor="text1" w:themeTint="FF" w:themeShade="FF"/>
                <w:sz w:val="22"/>
                <w:szCs w:val="22"/>
                <w:lang w:val="en-GB"/>
              </w:rPr>
              <w:t xml:space="preserve">marketing of these products have been known to target young people. </w:t>
            </w:r>
          </w:p>
        </w:tc>
      </w:tr>
      <w:tr w:rsidRPr="005C30B3" w:rsidR="003A5198" w:rsidTr="7D401A7B" w14:paraId="5876B170" w14:textId="162B85F3">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3A5198" w:rsidP="00FC52A0" w:rsidRDefault="009A59E4" w14:paraId="3849F79C" w14:textId="69ED2AA3">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24</w:t>
            </w:r>
            <w:r w:rsidR="003A5198">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3</w:t>
            </w:r>
            <w:r w:rsidR="003A5198">
              <w:rPr>
                <w:rFonts w:ascii="Calibri" w:hAnsi="Calibri" w:eastAsia="Times New Roman" w:cs="Calibri"/>
                <w:color w:val="000000"/>
                <w:sz w:val="20"/>
                <w:szCs w:val="20"/>
                <w:lang w:eastAsia="en-GB"/>
              </w:rPr>
              <w:t>/202</w:t>
            </w:r>
            <w:r>
              <w:rPr>
                <w:rFonts w:ascii="Calibri" w:hAnsi="Calibri" w:eastAsia="Times New Roman" w:cs="Calibri"/>
                <w:color w:val="000000"/>
                <w:sz w:val="20"/>
                <w:szCs w:val="20"/>
                <w:lang w:eastAsia="en-GB"/>
              </w:rPr>
              <w:t>5</w:t>
            </w:r>
          </w:p>
        </w:tc>
        <w:tc>
          <w:tcPr>
            <w:tcW w:w="687" w:type="dxa"/>
            <w:tcBorders>
              <w:top w:val="nil"/>
              <w:left w:val="single" w:color="auto" w:sz="4" w:space="0"/>
              <w:bottom w:val="single" w:color="auto" w:sz="4" w:space="0"/>
              <w:right w:val="single" w:color="auto" w:sz="4" w:space="0"/>
            </w:tcBorders>
            <w:shd w:val="clear" w:color="auto" w:fill="FFFF00"/>
            <w:tcMar/>
          </w:tcPr>
          <w:p w:rsidRPr="005C30B3" w:rsidR="003A5198" w:rsidP="00FC52A0" w:rsidRDefault="003A5198" w14:paraId="121FD38A" w14:textId="57A8516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365" w:type="dxa"/>
            <w:tcBorders>
              <w:top w:val="nil"/>
              <w:left w:val="single" w:color="auto" w:sz="4" w:space="0"/>
              <w:bottom w:val="single" w:color="auto" w:sz="4" w:space="0"/>
              <w:right w:val="nil"/>
            </w:tcBorders>
            <w:shd w:val="clear" w:color="auto" w:fill="FFFF00"/>
            <w:tcMar/>
          </w:tcPr>
          <w:p w:rsidRPr="005C30B3" w:rsidR="003A5198" w:rsidP="35699785" w:rsidRDefault="003A5198" w14:paraId="12278CE2" w14:textId="4B557A3B">
            <w:pPr>
              <w:spacing w:after="0" w:line="240" w:lineRule="auto"/>
              <w:rPr>
                <w:rFonts w:ascii="Calibri" w:hAnsi="Calibri" w:eastAsia="Times New Roman" w:cs="Calibri"/>
                <w:color w:val="000000"/>
                <w:sz w:val="20"/>
                <w:szCs w:val="20"/>
                <w:lang w:eastAsia="en-GB"/>
              </w:rPr>
            </w:pPr>
            <w:r w:rsidRPr="4547C89B" w:rsidR="003A5198">
              <w:rPr>
                <w:rFonts w:ascii="Calibri" w:hAnsi="Calibri" w:eastAsia="Times New Roman" w:cs="Calibri"/>
                <w:color w:val="000000" w:themeColor="text1" w:themeTint="FF" w:themeShade="FF"/>
                <w:sz w:val="20"/>
                <w:szCs w:val="20"/>
                <w:lang w:eastAsia="en-GB"/>
              </w:rPr>
              <w:t xml:space="preserve"> </w:t>
            </w:r>
            <w:r w:rsidRPr="4547C89B" w:rsidR="003A5198">
              <w:rPr>
                <w:rFonts w:eastAsia="Times New Roman"/>
                <w:lang w:eastAsia="en-GB"/>
              </w:rPr>
              <w:t xml:space="preserve">          </w:t>
            </w:r>
            <w:r w:rsidRPr="4547C89B" w:rsidR="414C686A">
              <w:rPr>
                <w:rFonts w:eastAsia="Times New Roman"/>
                <w:lang w:eastAsia="en-GB"/>
              </w:rPr>
              <w:t>Responsive</w:t>
            </w:r>
            <w:r w:rsidRPr="4547C89B" w:rsidR="003A5198">
              <w:rPr>
                <w:rFonts w:eastAsia="Times New Roman"/>
                <w:lang w:eastAsia="en-GB"/>
              </w:rPr>
              <w:t xml:space="preserve">  </w:t>
            </w:r>
          </w:p>
        </w:tc>
        <w:tc>
          <w:tcPr>
            <w:tcW w:w="345" w:type="dxa"/>
            <w:tcBorders>
              <w:top w:val="nil"/>
              <w:left w:val="single" w:color="auto" w:sz="4" w:space="0"/>
              <w:bottom w:val="single" w:color="auto" w:sz="4" w:space="0"/>
              <w:right w:val="nil"/>
            </w:tcBorders>
            <w:shd w:val="clear" w:color="auto" w:fill="FFFF00"/>
            <w:tcMar/>
          </w:tcPr>
          <w:p w:rsidRPr="005C30B3" w:rsidR="003A5198" w:rsidP="35699785" w:rsidRDefault="003A5198" w14:paraId="1FE2DD96" w14:textId="63A027E6">
            <w:pPr>
              <w:spacing w:after="0" w:line="240" w:lineRule="auto"/>
              <w:rPr>
                <w:rFonts w:ascii="Calibri" w:hAnsi="Calibri" w:eastAsia="Times New Roman" w:cs="Calibri"/>
                <w:color w:val="000000"/>
                <w:sz w:val="20"/>
                <w:szCs w:val="20"/>
                <w:lang w:eastAsia="en-GB"/>
              </w:rPr>
            </w:pPr>
          </w:p>
        </w:tc>
        <w:tc>
          <w:tcPr>
            <w:tcW w:w="3805" w:type="dxa"/>
            <w:tcBorders>
              <w:top w:val="nil"/>
              <w:left w:val="nil"/>
              <w:bottom w:val="single" w:color="auto" w:sz="4" w:space="0"/>
              <w:right w:val="single" w:color="auto" w:sz="4" w:space="0"/>
            </w:tcBorders>
            <w:shd w:val="clear" w:color="auto" w:fill="FFFF00"/>
            <w:tcMar/>
            <w:vAlign w:val="center"/>
            <w:hideMark/>
          </w:tcPr>
          <w:p w:rsidR="435826A9" w:rsidP="2242B70F" w:rsidRDefault="435826A9" w14:paraId="6FA1A74A" w14:textId="2C1033E4">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2242B70F" w:rsidR="435826A9">
              <w:rPr>
                <w:rFonts w:ascii="Aptos Narrow" w:hAnsi="Aptos Narrow" w:eastAsia="Aptos Narrow" w:cs="Aptos Narrow"/>
                <w:b w:val="0"/>
                <w:bCs w:val="0"/>
                <w:i w:val="0"/>
                <w:iCs w:val="0"/>
                <w:strike w:val="0"/>
                <w:dstrike w:val="0"/>
                <w:color w:val="000000" w:themeColor="text1" w:themeTint="FF" w:themeShade="FF"/>
                <w:sz w:val="22"/>
                <w:szCs w:val="22"/>
                <w:u w:val="none"/>
              </w:rPr>
              <w:t>ICT session</w:t>
            </w:r>
          </w:p>
        </w:tc>
        <w:tc>
          <w:tcPr>
            <w:tcW w:w="7173" w:type="dxa"/>
            <w:tcBorders>
              <w:top w:val="nil"/>
              <w:left w:val="nil"/>
              <w:bottom w:val="single" w:color="auto" w:sz="4" w:space="0"/>
              <w:right w:val="single" w:color="auto" w:sz="4" w:space="0"/>
            </w:tcBorders>
            <w:tcMar/>
          </w:tcPr>
          <w:p w:rsidRPr="005C30B3" w:rsidR="003A5198" w:rsidP="4547C89B" w:rsidRDefault="003A5198" w14:paraId="27357532" w14:textId="3AC8085D">
            <w:pPr>
              <w:pStyle w:val="Normal"/>
              <w:suppressLineNumbers w:val="0"/>
              <w:bidi w:val="0"/>
              <w:spacing w:before="0" w:beforeAutospacing="off" w:after="0" w:afterAutospacing="off" w:line="240" w:lineRule="auto"/>
              <w:ind w:left="0" w:right="0"/>
              <w:jc w:val="left"/>
            </w:pPr>
            <w:r w:rsidRPr="4547C89B" w:rsidR="37EE281F">
              <w:rPr>
                <w:rFonts w:ascii="Calibri" w:hAnsi="Calibri" w:eastAsia="Times New Roman" w:cs="Calibri"/>
                <w:color w:val="000000" w:themeColor="text1" w:themeTint="FF" w:themeShade="FF"/>
                <w:sz w:val="20"/>
                <w:szCs w:val="20"/>
                <w:lang w:eastAsia="en-GB"/>
              </w:rPr>
              <w:t>To develop key ICT skills which will support students in their lives now and in the future</w:t>
            </w:r>
          </w:p>
        </w:tc>
        <w:tc>
          <w:tcPr>
            <w:tcW w:w="7173" w:type="dxa"/>
            <w:tcBorders>
              <w:top w:val="nil"/>
              <w:left w:val="nil"/>
              <w:bottom w:val="single" w:color="auto" w:sz="4"/>
              <w:right w:val="single" w:color="auto" w:sz="4"/>
            </w:tcBorders>
            <w:tcMar/>
          </w:tcPr>
          <w:p w:rsidR="321D69E4" w:rsidP="4547C89B" w:rsidRDefault="321D69E4" w14:paraId="253DF84C" w14:textId="52BA3E7C">
            <w:pPr>
              <w:pStyle w:val="Normal"/>
              <w:suppressLineNumbers w:val="0"/>
              <w:bidi w:val="0"/>
              <w:spacing w:before="0" w:beforeAutospacing="off" w:after="0" w:afterAutospacing="off" w:line="240" w:lineRule="auto"/>
              <w:ind w:left="0" w:right="0"/>
              <w:jc w:val="left"/>
              <w:rPr>
                <w:rFonts w:ascii="Calibri" w:hAnsi="Calibri" w:eastAsia="Times New Roman" w:cs="Calibri"/>
                <w:color w:val="000000" w:themeColor="text1" w:themeTint="FF" w:themeShade="FF"/>
                <w:sz w:val="20"/>
                <w:szCs w:val="20"/>
                <w:lang w:eastAsia="en-GB"/>
              </w:rPr>
            </w:pPr>
            <w:r w:rsidRPr="4547C89B" w:rsidR="7BC60D5F">
              <w:rPr>
                <w:rFonts w:ascii="Calibri" w:hAnsi="Calibri" w:eastAsia="Times New Roman" w:cs="Calibri"/>
                <w:color w:val="000000" w:themeColor="text1" w:themeTint="FF" w:themeShade="FF"/>
                <w:sz w:val="20"/>
                <w:szCs w:val="20"/>
                <w:lang w:eastAsia="en-GB"/>
              </w:rPr>
              <w:t>To understand the importance to be safe and secure in their understanding of ICT</w:t>
            </w:r>
            <w:r w:rsidRPr="4547C89B" w:rsidR="72454FED">
              <w:rPr>
                <w:rFonts w:ascii="Calibri" w:hAnsi="Calibri" w:eastAsia="Times New Roman" w:cs="Calibri"/>
                <w:color w:val="000000" w:themeColor="text1" w:themeTint="FF" w:themeShade="FF"/>
                <w:sz w:val="20"/>
                <w:szCs w:val="20"/>
                <w:lang w:eastAsia="en-GB"/>
              </w:rPr>
              <w:t>, how to stay safe online and digital footprint awareness</w:t>
            </w:r>
          </w:p>
        </w:tc>
      </w:tr>
      <w:tr w:rsidRPr="005C30B3" w:rsidR="00FC52A0" w:rsidTr="7D401A7B" w14:paraId="53D93429" w14:textId="0E438A67">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C52A0" w:rsidP="00FC52A0" w:rsidRDefault="009A59E4" w14:paraId="0C89F4F0" w14:textId="5A5FE31A">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3</w:t>
            </w:r>
            <w:r w:rsidR="00FC52A0">
              <w:rPr>
                <w:rFonts w:ascii="Calibri" w:hAnsi="Calibri" w:eastAsia="Times New Roman" w:cs="Calibri"/>
                <w:color w:val="000000"/>
                <w:sz w:val="20"/>
                <w:szCs w:val="20"/>
                <w:lang w:eastAsia="en-GB"/>
              </w:rPr>
              <w:t>1/0</w:t>
            </w:r>
            <w:r>
              <w:rPr>
                <w:rFonts w:ascii="Calibri" w:hAnsi="Calibri" w:eastAsia="Times New Roman" w:cs="Calibri"/>
                <w:color w:val="000000"/>
                <w:sz w:val="20"/>
                <w:szCs w:val="20"/>
                <w:lang w:eastAsia="en-GB"/>
              </w:rPr>
              <w:t>3</w:t>
            </w:r>
            <w:r w:rsidR="00FC52A0">
              <w:rPr>
                <w:rFonts w:ascii="Calibri" w:hAnsi="Calibri" w:eastAsia="Times New Roman" w:cs="Calibri"/>
                <w:color w:val="000000"/>
                <w:sz w:val="20"/>
                <w:szCs w:val="20"/>
                <w:lang w:eastAsia="en-GB"/>
              </w:rPr>
              <w:t>/202</w:t>
            </w:r>
            <w:r>
              <w:rPr>
                <w:rFonts w:ascii="Calibri" w:hAnsi="Calibri" w:eastAsia="Times New Roman" w:cs="Calibri"/>
                <w:color w:val="000000"/>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FFFF00"/>
            <w:tcMar/>
          </w:tcPr>
          <w:p w:rsidRPr="005C30B3" w:rsidR="00FC52A0" w:rsidP="00FC52A0" w:rsidRDefault="00FC52A0" w14:paraId="53AA5492"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10"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FC52A0" w:rsidP="35699785" w:rsidRDefault="3BE25F47" w14:paraId="67D6D522" w14:textId="093A4CCE">
            <w:pPr>
              <w:spacing w:after="0" w:line="240" w:lineRule="auto"/>
              <w:rPr>
                <w:rFonts w:ascii="Calibri" w:hAnsi="Calibri" w:eastAsia="Times New Roman" w:cs="Calibri"/>
                <w:color w:val="000000"/>
                <w:sz w:val="20"/>
                <w:szCs w:val="20"/>
                <w:lang w:eastAsia="en-GB"/>
              </w:rPr>
            </w:pPr>
            <w:r w:rsidRPr="4547C89B" w:rsidR="751B5E45">
              <w:rPr>
                <w:rFonts w:ascii="Calibri" w:hAnsi="Calibri" w:eastAsia="Times New Roman" w:cs="Calibri"/>
                <w:color w:val="000000" w:themeColor="text1" w:themeTint="FF" w:themeShade="FF"/>
                <w:sz w:val="20"/>
                <w:szCs w:val="20"/>
                <w:lang w:eastAsia="en-GB"/>
              </w:rPr>
              <w:t>Responsive</w:t>
            </w:r>
          </w:p>
        </w:tc>
        <w:tc>
          <w:tcPr>
            <w:tcW w:w="3805" w:type="dxa"/>
            <w:tcBorders>
              <w:top w:val="single" w:color="auto" w:sz="4" w:space="0"/>
              <w:left w:val="single" w:color="auto" w:sz="4" w:space="0"/>
              <w:bottom w:val="single" w:color="auto" w:sz="4" w:space="0"/>
              <w:right w:val="single" w:color="auto" w:sz="4" w:space="0"/>
            </w:tcBorders>
            <w:shd w:val="clear" w:color="auto" w:fill="FFFF00"/>
            <w:tcMar/>
            <w:vAlign w:val="center"/>
            <w:hideMark/>
          </w:tcPr>
          <w:p w:rsidR="275D528A" w:rsidP="2242B70F" w:rsidRDefault="275D528A" w14:paraId="4C688349" w14:textId="35C8487B">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2242B70F" w:rsidR="275D528A">
              <w:rPr>
                <w:rFonts w:ascii="Aptos Narrow" w:hAnsi="Aptos Narrow" w:eastAsia="Aptos Narrow" w:cs="Aptos Narrow"/>
                <w:b w:val="0"/>
                <w:bCs w:val="0"/>
                <w:i w:val="0"/>
                <w:iCs w:val="0"/>
                <w:strike w:val="0"/>
                <w:dstrike w:val="0"/>
                <w:color w:val="000000" w:themeColor="text1" w:themeTint="FF" w:themeShade="FF"/>
                <w:sz w:val="22"/>
                <w:szCs w:val="22"/>
                <w:u w:val="none"/>
              </w:rPr>
              <w:t>ICT session</w:t>
            </w:r>
          </w:p>
        </w:tc>
        <w:tc>
          <w:tcPr>
            <w:tcW w:w="7173" w:type="dxa"/>
            <w:tcBorders>
              <w:top w:val="single" w:color="auto" w:sz="4" w:space="0"/>
              <w:left w:val="single" w:color="auto" w:sz="4" w:space="0"/>
              <w:bottom w:val="single" w:color="auto" w:sz="4" w:space="0"/>
              <w:right w:val="single" w:color="auto" w:sz="4" w:space="0"/>
            </w:tcBorders>
            <w:tcMar/>
          </w:tcPr>
          <w:p w:rsidRPr="00533390" w:rsidR="00FC52A0" w:rsidP="4547C89B" w:rsidRDefault="00FC52A0" w14:paraId="23267EB6" w14:textId="3AC8085D">
            <w:pPr>
              <w:pStyle w:val="Normal"/>
              <w:suppressLineNumbers w:val="0"/>
              <w:bidi w:val="0"/>
              <w:spacing w:before="0" w:beforeAutospacing="off" w:after="0" w:afterAutospacing="off" w:line="240" w:lineRule="auto"/>
              <w:ind w:left="0" w:right="0"/>
              <w:jc w:val="left"/>
            </w:pPr>
            <w:r w:rsidRPr="4547C89B" w:rsidR="4D545BF5">
              <w:rPr>
                <w:rFonts w:ascii="Calibri" w:hAnsi="Calibri" w:eastAsia="Times New Roman" w:cs="Calibri"/>
                <w:color w:val="000000" w:themeColor="text1" w:themeTint="FF" w:themeShade="FF"/>
                <w:sz w:val="20"/>
                <w:szCs w:val="20"/>
                <w:lang w:eastAsia="en-GB"/>
              </w:rPr>
              <w:t>To develop key ICT skills which will support students in their lives now and in the future</w:t>
            </w:r>
          </w:p>
          <w:p w:rsidRPr="00533390" w:rsidR="00FC52A0" w:rsidP="35699785" w:rsidRDefault="00FC52A0" w14:paraId="74869460" w14:textId="3A3EF492">
            <w:pPr>
              <w:spacing w:after="0" w:line="240" w:lineRule="auto"/>
              <w:rPr>
                <w:rFonts w:ascii="Calibri" w:hAnsi="Calibri" w:eastAsia="Times New Roman" w:cs="Calibri"/>
                <w:color w:val="000000"/>
                <w:sz w:val="20"/>
                <w:szCs w:val="20"/>
                <w:lang w:eastAsia="en-GB"/>
              </w:rPr>
            </w:pPr>
          </w:p>
        </w:tc>
        <w:tc>
          <w:tcPr>
            <w:tcW w:w="7173" w:type="dxa"/>
            <w:tcBorders>
              <w:top w:val="single" w:color="auto" w:sz="4"/>
              <w:left w:val="single" w:color="auto" w:sz="4"/>
              <w:bottom w:val="single" w:color="auto" w:sz="4"/>
              <w:right w:val="single" w:color="auto" w:sz="4"/>
            </w:tcBorders>
            <w:tcMar/>
          </w:tcPr>
          <w:p w:rsidR="321D69E4" w:rsidP="4547C89B" w:rsidRDefault="321D69E4" w14:paraId="09572DDA" w14:textId="52BA3E7C">
            <w:pPr>
              <w:pStyle w:val="Normal"/>
              <w:suppressLineNumbers w:val="0"/>
              <w:bidi w:val="0"/>
              <w:spacing w:before="0" w:beforeAutospacing="off" w:after="0" w:afterAutospacing="off" w:line="240" w:lineRule="auto"/>
              <w:ind w:left="0" w:right="0"/>
              <w:jc w:val="left"/>
              <w:rPr>
                <w:rFonts w:ascii="Calibri" w:hAnsi="Calibri" w:eastAsia="Times New Roman" w:cs="Calibri"/>
                <w:color w:val="000000" w:themeColor="text1" w:themeTint="FF" w:themeShade="FF"/>
                <w:sz w:val="20"/>
                <w:szCs w:val="20"/>
                <w:lang w:eastAsia="en-GB"/>
              </w:rPr>
            </w:pPr>
            <w:r w:rsidRPr="4547C89B" w:rsidR="2E8B0823">
              <w:rPr>
                <w:rFonts w:ascii="Calibri" w:hAnsi="Calibri" w:eastAsia="Times New Roman" w:cs="Calibri"/>
                <w:color w:val="000000" w:themeColor="text1" w:themeTint="FF" w:themeShade="FF"/>
                <w:sz w:val="20"/>
                <w:szCs w:val="20"/>
                <w:lang w:eastAsia="en-GB"/>
              </w:rPr>
              <w:t>To understand the importance to be safe and secure in their understanding of ICT, how to stay safe online and digital footprint awareness</w:t>
            </w:r>
          </w:p>
          <w:p w:rsidR="321D69E4" w:rsidP="321D69E4" w:rsidRDefault="321D69E4" w14:paraId="2C8D8C08" w14:textId="44EAB9AF">
            <w:pPr>
              <w:pStyle w:val="Normal"/>
              <w:spacing w:line="240" w:lineRule="auto"/>
              <w:rPr>
                <w:rFonts w:ascii="Calibri" w:hAnsi="Calibri" w:eastAsia="Times New Roman" w:cs="Calibri"/>
                <w:color w:val="000000" w:themeColor="text1" w:themeTint="FF" w:themeShade="FF"/>
                <w:sz w:val="20"/>
                <w:szCs w:val="20"/>
                <w:lang w:eastAsia="en-GB"/>
              </w:rPr>
            </w:pPr>
          </w:p>
        </w:tc>
      </w:tr>
      <w:tr w:rsidRPr="005C30B3" w:rsidR="00144CF6" w:rsidTr="7D401A7B" w14:paraId="6B238929" w14:textId="77777777">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vAlign w:val="center"/>
            <w:hideMark/>
          </w:tcPr>
          <w:p w:rsidRPr="005C30B3" w:rsidR="00144CF6" w:rsidP="00E8597E" w:rsidRDefault="00144CF6" w14:paraId="7ED28492"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07/04/2025</w:t>
            </w:r>
          </w:p>
        </w:tc>
        <w:tc>
          <w:tcPr>
            <w:tcW w:w="687"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tcPr>
          <w:p w:rsidRPr="005C30B3" w:rsidR="00144CF6" w:rsidP="00E8597E" w:rsidRDefault="00144CF6" w14:paraId="6D34D517" w14:textId="77777777">
            <w:pPr>
              <w:spacing w:after="0" w:line="240" w:lineRule="auto"/>
              <w:jc w:val="center"/>
              <w:rPr>
                <w:rFonts w:ascii="Calibri" w:hAnsi="Calibri" w:eastAsia="Times New Roman" w:cs="Calibri"/>
                <w:color w:val="000000"/>
                <w:sz w:val="20"/>
                <w:szCs w:val="20"/>
                <w:lang w:eastAsia="en-GB"/>
              </w:rPr>
            </w:pPr>
          </w:p>
        </w:tc>
        <w:tc>
          <w:tcPr>
            <w:tcW w:w="19861" w:type="dxa"/>
            <w:gridSpan w:val="5"/>
            <w:tcBorders>
              <w:top w:val="single" w:color="auto" w:sz="4" w:space="0"/>
              <w:left w:val="single" w:color="auto" w:sz="4" w:space="0"/>
              <w:bottom w:val="single" w:color="auto" w:sz="4" w:space="0"/>
              <w:right w:val="single" w:color="auto" w:sz="4" w:space="0"/>
            </w:tcBorders>
            <w:shd w:val="clear" w:color="auto" w:fill="A6A6A6" w:themeFill="background1" w:themeFillShade="A6"/>
            <w:tcMar/>
          </w:tcPr>
          <w:p w:rsidRPr="00144CF6" w:rsidR="00144CF6" w:rsidP="00E8597E" w:rsidRDefault="00144CF6" w14:paraId="1EDFBD88" w14:textId="77777777">
            <w:pPr>
              <w:spacing w:after="0" w:line="240" w:lineRule="auto"/>
              <w:rPr>
                <w:rFonts w:ascii="Calibri" w:hAnsi="Calibri" w:eastAsia="Times New Roman" w:cs="Calibri"/>
                <w:color w:val="000000" w:themeColor="text1"/>
                <w:sz w:val="20"/>
                <w:szCs w:val="20"/>
                <w:lang w:eastAsia="en-GB"/>
              </w:rPr>
            </w:pPr>
          </w:p>
          <w:p w:rsidR="00144CF6" w:rsidP="321D69E4" w:rsidRDefault="00144CF6" w14:paraId="3386217D" w14:noSpellErr="1">
            <w:pPr>
              <w:spacing w:after="0" w:line="240" w:lineRule="auto"/>
              <w:rPr>
                <w:rFonts w:ascii="Calibri" w:hAnsi="Calibri" w:eastAsia="Times New Roman" w:cs="Calibri"/>
                <w:color w:val="000000" w:themeColor="text1" w:themeTint="FF" w:themeShade="FF"/>
                <w:sz w:val="20"/>
                <w:szCs w:val="20"/>
                <w:lang w:eastAsia="en-GB"/>
              </w:rPr>
            </w:pPr>
            <w:r w:rsidRPr="321D69E4" w:rsidR="00144CF6">
              <w:rPr>
                <w:rFonts w:ascii="Calibri" w:hAnsi="Calibri" w:eastAsia="Times New Roman" w:cs="Calibri"/>
                <w:color w:val="000000" w:themeColor="text1" w:themeTint="FF" w:themeShade="FF"/>
                <w:sz w:val="20"/>
                <w:szCs w:val="20"/>
                <w:lang w:eastAsia="en-GB"/>
              </w:rPr>
              <w:t xml:space="preserve">                               Holidays</w:t>
            </w:r>
          </w:p>
        </w:tc>
      </w:tr>
      <w:tr w:rsidRPr="005C30B3" w:rsidR="00144CF6" w:rsidTr="7D401A7B" w14:paraId="71E1CCA7" w14:textId="77777777">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vAlign w:val="center"/>
            <w:hideMark/>
          </w:tcPr>
          <w:p w:rsidRPr="00144CF6" w:rsidR="00144CF6" w:rsidP="00E8597E" w:rsidRDefault="00144CF6" w14:paraId="4D51D544" w14:textId="77777777">
            <w:pPr>
              <w:spacing w:after="0" w:line="240" w:lineRule="auto"/>
              <w:jc w:val="center"/>
              <w:rPr>
                <w:rFonts w:ascii="Calibri" w:hAnsi="Calibri" w:eastAsia="Times New Roman" w:cs="Calibri"/>
                <w:color w:val="000000"/>
                <w:sz w:val="20"/>
                <w:szCs w:val="20"/>
                <w:lang w:eastAsia="en-GB"/>
              </w:rPr>
            </w:pPr>
            <w:r w:rsidRPr="00144CF6">
              <w:rPr>
                <w:rFonts w:ascii="Calibri" w:hAnsi="Calibri" w:eastAsia="Times New Roman" w:cs="Calibri"/>
                <w:color w:val="000000"/>
                <w:sz w:val="20"/>
                <w:szCs w:val="20"/>
                <w:lang w:eastAsia="en-GB"/>
              </w:rPr>
              <w:t>14/04/2025</w:t>
            </w:r>
          </w:p>
        </w:tc>
        <w:tc>
          <w:tcPr>
            <w:tcW w:w="687"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tcPr>
          <w:p w:rsidRPr="005C30B3" w:rsidR="00144CF6" w:rsidP="00E8597E" w:rsidRDefault="00144CF6" w14:paraId="576F76C8" w14:textId="77777777">
            <w:pPr>
              <w:spacing w:after="0" w:line="240" w:lineRule="auto"/>
              <w:jc w:val="center"/>
              <w:rPr>
                <w:rFonts w:ascii="Calibri" w:hAnsi="Calibri" w:eastAsia="Times New Roman" w:cs="Calibri"/>
                <w:color w:val="000000"/>
                <w:sz w:val="20"/>
                <w:szCs w:val="20"/>
                <w:lang w:eastAsia="en-GB"/>
              </w:rPr>
            </w:pPr>
          </w:p>
        </w:tc>
        <w:tc>
          <w:tcPr>
            <w:tcW w:w="19861" w:type="dxa"/>
            <w:gridSpan w:val="5"/>
            <w:tcBorders>
              <w:top w:val="single" w:color="auto" w:sz="4" w:space="0"/>
              <w:left w:val="single" w:color="auto" w:sz="4" w:space="0"/>
              <w:bottom w:val="single" w:color="auto" w:sz="4" w:space="0"/>
              <w:right w:val="single" w:color="auto" w:sz="4" w:space="0"/>
            </w:tcBorders>
            <w:shd w:val="clear" w:color="auto" w:fill="A6A6A6" w:themeFill="background1" w:themeFillShade="A6"/>
            <w:tcMar/>
          </w:tcPr>
          <w:p w:rsidRPr="00144CF6" w:rsidR="00144CF6" w:rsidP="00E8597E" w:rsidRDefault="00144CF6" w14:paraId="6A2CB1C4" w14:textId="77777777">
            <w:pPr>
              <w:spacing w:after="0" w:line="240" w:lineRule="auto"/>
              <w:rPr>
                <w:rFonts w:ascii="Calibri" w:hAnsi="Calibri" w:eastAsia="Times New Roman" w:cs="Calibri"/>
                <w:color w:val="000000" w:themeColor="text1"/>
                <w:sz w:val="20"/>
                <w:szCs w:val="20"/>
                <w:lang w:eastAsia="en-GB"/>
              </w:rPr>
            </w:pPr>
          </w:p>
          <w:p w:rsidR="00144CF6" w:rsidP="321D69E4" w:rsidRDefault="00144CF6" w14:paraId="4D1FE359" w14:noSpellErr="1">
            <w:pPr>
              <w:spacing w:after="0" w:line="240" w:lineRule="auto"/>
              <w:rPr>
                <w:rFonts w:ascii="Calibri" w:hAnsi="Calibri" w:eastAsia="Times New Roman" w:cs="Calibri"/>
                <w:color w:val="000000" w:themeColor="text1" w:themeTint="FF" w:themeShade="FF"/>
                <w:sz w:val="20"/>
                <w:szCs w:val="20"/>
                <w:lang w:eastAsia="en-GB"/>
              </w:rPr>
            </w:pPr>
            <w:r w:rsidRPr="321D69E4" w:rsidR="00144CF6">
              <w:rPr>
                <w:rFonts w:ascii="Calibri" w:hAnsi="Calibri" w:eastAsia="Times New Roman" w:cs="Calibri"/>
                <w:color w:val="000000" w:themeColor="text1" w:themeTint="FF" w:themeShade="FF"/>
                <w:sz w:val="20"/>
                <w:szCs w:val="20"/>
                <w:lang w:eastAsia="en-GB"/>
              </w:rPr>
              <w:t>                                Holidays</w:t>
            </w:r>
          </w:p>
        </w:tc>
      </w:tr>
      <w:tr w:rsidRPr="005C30B3" w:rsidR="00FC52A0" w:rsidTr="7D401A7B" w14:paraId="6B68B01F" w14:textId="2AE36E42">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vAlign w:val="center"/>
            <w:hideMark/>
          </w:tcPr>
          <w:p w:rsidRPr="005C30B3" w:rsidR="00FC52A0" w:rsidP="00FC52A0" w:rsidRDefault="00FC52A0" w14:paraId="4B3BE051" w14:textId="0DBA625D">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144CF6">
              <w:rPr>
                <w:rFonts w:ascii="Calibri" w:hAnsi="Calibri" w:eastAsia="Times New Roman" w:cs="Calibri"/>
                <w:color w:val="000000"/>
                <w:sz w:val="20"/>
                <w:szCs w:val="20"/>
                <w:lang w:eastAsia="en-GB"/>
              </w:rPr>
              <w:t>1</w:t>
            </w:r>
            <w:r>
              <w:rPr>
                <w:rFonts w:ascii="Calibri" w:hAnsi="Calibri" w:eastAsia="Times New Roman" w:cs="Calibri"/>
                <w:color w:val="000000"/>
                <w:sz w:val="20"/>
                <w:szCs w:val="20"/>
                <w:lang w:eastAsia="en-GB"/>
              </w:rPr>
              <w:t>/04/202</w:t>
            </w:r>
            <w:r w:rsidR="00144CF6">
              <w:rPr>
                <w:rFonts w:ascii="Calibri" w:hAnsi="Calibri" w:eastAsia="Times New Roman" w:cs="Calibri"/>
                <w:color w:val="000000"/>
                <w:sz w:val="20"/>
                <w:szCs w:val="20"/>
                <w:lang w:eastAsia="en-GB"/>
              </w:rPr>
              <w:t>5</w:t>
            </w:r>
            <w:r w:rsidR="0046341D">
              <w:rPr>
                <w:rFonts w:ascii="Calibri" w:hAnsi="Calibri" w:eastAsia="Times New Roman" w:cs="Calibri"/>
                <w:color w:val="000000"/>
                <w:sz w:val="20"/>
                <w:szCs w:val="20"/>
                <w:lang w:eastAsia="en-GB"/>
              </w:rPr>
              <w:t xml:space="preserve"> Bank holiday</w:t>
            </w:r>
          </w:p>
        </w:tc>
        <w:tc>
          <w:tcPr>
            <w:tcW w:w="687"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tcPr>
          <w:p w:rsidRPr="005C30B3" w:rsidR="00FC52A0" w:rsidP="00FC52A0" w:rsidRDefault="00FC52A0" w14:paraId="6948A8E8"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9861" w:type="dxa"/>
            <w:gridSpan w:val="5"/>
            <w:tcBorders>
              <w:top w:val="single" w:color="auto" w:sz="4" w:space="0"/>
              <w:left w:val="single" w:color="auto" w:sz="4" w:space="0"/>
              <w:bottom w:val="single" w:color="auto" w:sz="4" w:space="0"/>
              <w:right w:val="single" w:color="auto" w:sz="4" w:space="0"/>
            </w:tcBorders>
            <w:shd w:val="clear" w:color="auto" w:fill="A6A6A6" w:themeFill="background1" w:themeFillShade="A6"/>
            <w:tcMar/>
          </w:tcPr>
          <w:p w:rsidR="65397B5B" w:rsidP="321D69E4" w:rsidRDefault="65397B5B" w14:paraId="0DE21011" w14:textId="3B92A8D9">
            <w:pPr>
              <w:spacing w:after="0" w:line="240" w:lineRule="auto"/>
              <w:jc w:val="center"/>
              <w:rPr>
                <w:rFonts w:ascii="Calibri" w:hAnsi="Calibri" w:eastAsia="Times New Roman" w:cs="Calibri"/>
                <w:color w:val="000000" w:themeColor="text1" w:themeTint="FF" w:themeShade="FF"/>
                <w:sz w:val="20"/>
                <w:szCs w:val="20"/>
                <w:lang w:eastAsia="en-GB"/>
              </w:rPr>
            </w:pPr>
            <w:r w:rsidRPr="321D69E4" w:rsidR="65397B5B">
              <w:rPr>
                <w:rFonts w:ascii="Calibri" w:hAnsi="Calibri" w:eastAsia="Times New Roman" w:cs="Calibri"/>
                <w:color w:val="000000" w:themeColor="text1" w:themeTint="FF" w:themeShade="FF"/>
                <w:sz w:val="20"/>
                <w:szCs w:val="20"/>
                <w:lang w:eastAsia="en-GB"/>
              </w:rPr>
              <w:t>Bank Hol</w:t>
            </w:r>
          </w:p>
          <w:p w:rsidR="321D69E4" w:rsidP="321D69E4" w:rsidRDefault="321D69E4" w14:paraId="3E43CB9C" w14:noSpellErr="1" w14:textId="722D4123">
            <w:pPr>
              <w:spacing w:after="0" w:line="240" w:lineRule="auto"/>
              <w:rPr>
                <w:rFonts w:ascii="Calibri" w:hAnsi="Calibri" w:eastAsia="Times New Roman" w:cs="Calibri"/>
                <w:color w:val="000000" w:themeColor="text1" w:themeTint="FF" w:themeShade="FF"/>
                <w:sz w:val="20"/>
                <w:szCs w:val="20"/>
                <w:lang w:eastAsia="en-GB"/>
              </w:rPr>
            </w:pPr>
          </w:p>
        </w:tc>
      </w:tr>
      <w:tr w:rsidRPr="005C30B3" w:rsidR="00D36B4E" w:rsidTr="7D401A7B" w14:paraId="31D753CD" w14:textId="74FFDBBD">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D36B4E" w:rsidP="00D36B4E" w:rsidRDefault="00D36B4E" w14:paraId="6BA0D786" w14:textId="10B14FF6">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46341D">
              <w:rPr>
                <w:rFonts w:ascii="Calibri" w:hAnsi="Calibri" w:eastAsia="Times New Roman" w:cs="Calibri"/>
                <w:color w:val="000000"/>
                <w:sz w:val="20"/>
                <w:szCs w:val="20"/>
                <w:lang w:eastAsia="en-GB"/>
              </w:rPr>
              <w:t>8</w:t>
            </w:r>
            <w:r>
              <w:rPr>
                <w:rFonts w:ascii="Calibri" w:hAnsi="Calibri" w:eastAsia="Times New Roman" w:cs="Calibri"/>
                <w:color w:val="000000"/>
                <w:sz w:val="20"/>
                <w:szCs w:val="20"/>
                <w:lang w:eastAsia="en-GB"/>
              </w:rPr>
              <w:t>/04/202</w:t>
            </w:r>
            <w:r w:rsidR="0046341D">
              <w:rPr>
                <w:rFonts w:ascii="Calibri" w:hAnsi="Calibri" w:eastAsia="Times New Roman" w:cs="Calibri"/>
                <w:color w:val="000000"/>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C5E0B3" w:themeFill="accent6" w:themeFillTint="66"/>
            <w:tcMar/>
          </w:tcPr>
          <w:p w:rsidR="16F16C15" w:rsidP="16F16C15" w:rsidRDefault="16F16C15" w14:paraId="173F28BD" w14:textId="77777777">
            <w:pPr>
              <w:spacing w:after="0" w:line="240" w:lineRule="auto"/>
              <w:jc w:val="center"/>
              <w:rPr>
                <w:rFonts w:ascii="Calibri" w:hAnsi="Calibri" w:eastAsia="Times New Roman" w:cs="Calibri"/>
                <w:color w:val="000000" w:themeColor="text1"/>
                <w:sz w:val="20"/>
                <w:szCs w:val="20"/>
                <w:lang w:eastAsia="en-GB"/>
              </w:rPr>
            </w:pPr>
            <w:r w:rsidRPr="16F16C15">
              <w:rPr>
                <w:rFonts w:ascii="Calibri" w:hAnsi="Calibri" w:eastAsia="Times New Roman" w:cs="Calibri"/>
                <w:color w:val="000000" w:themeColor="text1"/>
                <w:sz w:val="20"/>
                <w:szCs w:val="20"/>
                <w:lang w:eastAsia="en-GB"/>
              </w:rPr>
              <w:t>A</w:t>
            </w:r>
          </w:p>
        </w:tc>
        <w:tc>
          <w:tcPr>
            <w:tcW w:w="1710" w:type="dxa"/>
            <w:gridSpan w:val="2"/>
            <w:tcBorders>
              <w:top w:val="single" w:color="auto" w:sz="4" w:space="0"/>
              <w:left w:val="single" w:color="auto" w:sz="4" w:space="0"/>
              <w:bottom w:val="single" w:color="auto" w:sz="4" w:space="0"/>
              <w:right w:val="single" w:color="auto" w:sz="4" w:space="0"/>
            </w:tcBorders>
            <w:shd w:val="clear" w:color="auto" w:fill="C5E0B3" w:themeFill="accent6" w:themeFillTint="66"/>
            <w:tcMar/>
          </w:tcPr>
          <w:p w:rsidR="16F16C15" w:rsidP="16F16C15" w:rsidRDefault="16F16C15" w14:paraId="43E62B14" w14:textId="77777777">
            <w:pPr>
              <w:spacing w:after="0" w:line="240" w:lineRule="auto"/>
              <w:rPr>
                <w:rFonts w:ascii="Calibri" w:hAnsi="Calibri" w:eastAsia="Times New Roman" w:cs="Calibri"/>
                <w:color w:val="000000" w:themeColor="text1"/>
                <w:sz w:val="20"/>
                <w:szCs w:val="20"/>
                <w:lang w:eastAsia="en-GB"/>
              </w:rPr>
            </w:pPr>
            <w:r w:rsidRPr="16F16C15">
              <w:rPr>
                <w:rFonts w:ascii="Calibri" w:hAnsi="Calibri" w:eastAsia="Times New Roman" w:cs="Calibri"/>
                <w:color w:val="000000" w:themeColor="text1"/>
                <w:sz w:val="20"/>
                <w:szCs w:val="20"/>
                <w:lang w:eastAsia="en-GB"/>
              </w:rPr>
              <w:t>Responsive</w:t>
            </w:r>
          </w:p>
          <w:p w:rsidR="5DC9CB66" w:rsidP="16F16C15" w:rsidRDefault="5DC9CB66" w14:paraId="6993A1C2" w14:textId="3BB0416B">
            <w:pPr>
              <w:spacing w:after="0" w:line="240" w:lineRule="auto"/>
              <w:rPr>
                <w:rFonts w:ascii="Calibri" w:hAnsi="Calibri" w:eastAsia="Times New Roman" w:cs="Calibri"/>
                <w:color w:val="000000" w:themeColor="text1"/>
                <w:sz w:val="20"/>
                <w:szCs w:val="20"/>
                <w:lang w:eastAsia="en-GB"/>
              </w:rPr>
            </w:pPr>
            <w:r w:rsidRPr="7902DCCF" w:rsidR="22FF9663">
              <w:rPr>
                <w:rFonts w:ascii="Calibri" w:hAnsi="Calibri" w:eastAsia="Times New Roman" w:cs="Calibri"/>
                <w:color w:val="000000" w:themeColor="text1" w:themeTint="FF" w:themeShade="FF"/>
                <w:sz w:val="20"/>
                <w:szCs w:val="20"/>
                <w:lang w:eastAsia="en-GB"/>
              </w:rPr>
              <w:t>Cancer Literacy TBC</w:t>
            </w:r>
          </w:p>
        </w:tc>
        <w:tc>
          <w:tcPr>
            <w:tcW w:w="3805" w:type="dxa"/>
            <w:tcBorders>
              <w:top w:val="single" w:color="auto" w:sz="4" w:space="0"/>
              <w:left w:val="single" w:color="auto" w:sz="4" w:space="0"/>
              <w:bottom w:val="single" w:color="auto" w:sz="4" w:space="0"/>
              <w:right w:val="single" w:color="auto" w:sz="4" w:space="0"/>
            </w:tcBorders>
            <w:shd w:val="clear" w:color="auto" w:fill="C5E0B3" w:themeFill="accent6" w:themeFillTint="66"/>
            <w:noWrap/>
            <w:tcMar/>
            <w:vAlign w:val="center"/>
            <w:hideMark/>
          </w:tcPr>
          <w:p w:rsidR="2242B70F" w:rsidP="47AFB3C0" w:rsidRDefault="2242B70F" w14:paraId="11F43C60" w14:textId="445431BF">
            <w:pPr>
              <w:pStyle w:val="Normal"/>
              <w:spacing w:before="0" w:beforeAutospacing="off" w:after="0" w:afterAutospacing="off"/>
              <w:rPr>
                <w:rFonts w:ascii="Aptos Narrow" w:hAnsi="Aptos Narrow" w:eastAsia="Aptos Narrow" w:cs="Aptos Narrow"/>
                <w:noProof w:val="0"/>
                <w:sz w:val="22"/>
                <w:szCs w:val="22"/>
                <w:lang w:val="en-GB"/>
              </w:rPr>
            </w:pPr>
            <w:r w:rsidRPr="47AFB3C0" w:rsidR="2242B70F">
              <w:rPr>
                <w:rFonts w:ascii="Aptos Narrow" w:hAnsi="Aptos Narrow" w:eastAsia="Aptos Narrow" w:cs="Aptos Narrow"/>
                <w:b w:val="0"/>
                <w:bCs w:val="0"/>
                <w:i w:val="0"/>
                <w:iCs w:val="0"/>
                <w:strike w:val="0"/>
                <w:dstrike w:val="0"/>
                <w:color w:val="000000" w:themeColor="text1" w:themeTint="FF" w:themeShade="FF"/>
                <w:sz w:val="22"/>
                <w:szCs w:val="22"/>
                <w:u w:val="none"/>
              </w:rPr>
              <w:t>Responsive</w:t>
            </w:r>
            <w:r w:rsidRPr="47AFB3C0" w:rsidR="65C08AEB">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r w:rsidRPr="47AFB3C0" w:rsidR="65C08AEB">
              <w:rPr>
                <w:rFonts w:ascii="Calibri" w:hAnsi="Calibri" w:eastAsia="Calibri" w:cs="Calibri"/>
                <w:b w:val="0"/>
                <w:bCs w:val="0"/>
                <w:i w:val="0"/>
                <w:iCs w:val="0"/>
                <w:caps w:val="0"/>
                <w:smallCaps w:val="0"/>
                <w:strike w:val="0"/>
                <w:dstrike w:val="0"/>
                <w:noProof w:val="0"/>
                <w:color w:val="000000" w:themeColor="text1" w:themeTint="FF" w:themeShade="FF"/>
                <w:sz w:val="19"/>
                <w:szCs w:val="19"/>
                <w:u w:val="none"/>
                <w:lang w:val="en-GB"/>
              </w:rPr>
              <w:t>Strategies- How to revise</w:t>
            </w:r>
          </w:p>
        </w:tc>
        <w:tc>
          <w:tcPr>
            <w:tcW w:w="7173" w:type="dxa"/>
            <w:tcBorders>
              <w:top w:val="single" w:color="auto" w:sz="4" w:space="0"/>
              <w:left w:val="single" w:color="auto" w:sz="4" w:space="0"/>
              <w:bottom w:val="single" w:color="auto" w:sz="4" w:space="0"/>
              <w:right w:val="single" w:color="auto" w:sz="4" w:space="0"/>
            </w:tcBorders>
            <w:tcMar/>
          </w:tcPr>
          <w:p w:rsidR="47AFB3C0" w:rsidP="47AFB3C0" w:rsidRDefault="47AFB3C0" w14:paraId="60EFFD86" w14:textId="46E07B2A">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In preparation for Y8 exams week, students need to learn how to revise</w:t>
            </w:r>
          </w:p>
        </w:tc>
        <w:tc>
          <w:tcPr>
            <w:tcW w:w="7173" w:type="dxa"/>
            <w:tcBorders>
              <w:top w:val="single" w:color="auto" w:sz="4"/>
              <w:left w:val="single" w:color="auto" w:sz="4"/>
              <w:bottom w:val="single" w:color="auto" w:sz="4"/>
              <w:right w:val="single" w:color="auto" w:sz="4"/>
            </w:tcBorders>
            <w:tcMar/>
          </w:tcPr>
          <w:p w:rsidR="47AFB3C0" w:rsidP="47AFB3C0" w:rsidRDefault="47AFB3C0" w14:paraId="65A948E7" w14:textId="214F5CEB">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It is important for students to be given some time in lesson to revise and prepare for their forthcoming exams.</w:t>
            </w:r>
          </w:p>
          <w:p w:rsidR="47AFB3C0" w:rsidP="47AFB3C0" w:rsidRDefault="47AFB3C0" w14:paraId="106652EB" w14:textId="1530E405">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Linking to Mental Health Awareness week students will also be given skills to manage exams related anxiety and stress. </w:t>
            </w:r>
          </w:p>
        </w:tc>
      </w:tr>
      <w:tr w:rsidRPr="005C30B3" w:rsidR="00FC52A0" w:rsidTr="7D401A7B" w14:paraId="4310D266" w14:textId="40DAB973">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vAlign w:val="center"/>
            <w:hideMark/>
          </w:tcPr>
          <w:p w:rsidRPr="005C30B3" w:rsidR="00FC52A0" w:rsidP="00FC52A0" w:rsidRDefault="00FC52A0" w14:paraId="7858851F" w14:textId="2E5BFAC0">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46341D">
              <w:rPr>
                <w:rFonts w:ascii="Calibri" w:hAnsi="Calibri" w:eastAsia="Times New Roman" w:cs="Calibri"/>
                <w:color w:val="000000"/>
                <w:sz w:val="20"/>
                <w:szCs w:val="20"/>
                <w:lang w:eastAsia="en-GB"/>
              </w:rPr>
              <w:t>5</w:t>
            </w:r>
            <w:r>
              <w:rPr>
                <w:rFonts w:ascii="Calibri" w:hAnsi="Calibri" w:eastAsia="Times New Roman" w:cs="Calibri"/>
                <w:color w:val="000000"/>
                <w:sz w:val="20"/>
                <w:szCs w:val="20"/>
                <w:lang w:eastAsia="en-GB"/>
              </w:rPr>
              <w:t>/05/202</w:t>
            </w:r>
            <w:r w:rsidR="0046341D">
              <w:rPr>
                <w:rFonts w:ascii="Calibri" w:hAnsi="Calibri" w:eastAsia="Times New Roman" w:cs="Calibri"/>
                <w:color w:val="000000"/>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Pr="005C30B3" w:rsidR="00FC52A0" w:rsidP="00FC52A0" w:rsidRDefault="00FC52A0" w14:paraId="789B52EF"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9861" w:type="dxa"/>
            <w:gridSpan w:val="5"/>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00D36B4E" w:rsidP="2242B70F" w:rsidRDefault="00D36B4E" w14:paraId="0B660995" w14:textId="6BCD3947">
            <w:pPr>
              <w:pStyle w:val="Normal"/>
              <w:spacing w:after="0" w:line="240" w:lineRule="auto"/>
              <w:jc w:val="center"/>
              <w:rPr>
                <w:rFonts w:ascii="Calibri" w:hAnsi="Calibri" w:eastAsia="Times New Roman" w:cs="Calibri"/>
                <w:color w:val="000000" w:themeColor="text1" w:themeTint="FF" w:themeShade="FF"/>
                <w:sz w:val="20"/>
                <w:szCs w:val="20"/>
                <w:lang w:eastAsia="en-GB"/>
              </w:rPr>
            </w:pPr>
            <w:r w:rsidRPr="2242B70F" w:rsidR="00D36B4E">
              <w:rPr>
                <w:rFonts w:ascii="Calibri" w:hAnsi="Calibri" w:eastAsia="Times New Roman" w:cs="Calibri"/>
                <w:color w:val="000000" w:themeColor="text1" w:themeTint="FF" w:themeShade="FF"/>
                <w:sz w:val="20"/>
                <w:szCs w:val="20"/>
                <w:lang w:eastAsia="en-GB"/>
              </w:rPr>
              <w:t>Bank Holiday Monday</w:t>
            </w:r>
          </w:p>
        </w:tc>
      </w:tr>
      <w:tr w:rsidRPr="005C30B3" w:rsidR="00D36B4E" w:rsidTr="7D401A7B" w14:paraId="203FD0BB" w14:textId="5686A357">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D36B4E" w:rsidP="00D36B4E" w:rsidRDefault="00D36B4E" w14:paraId="0EA82BAD" w14:textId="7794C2D5">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46341D">
              <w:rPr>
                <w:rFonts w:ascii="Calibri" w:hAnsi="Calibri" w:eastAsia="Times New Roman" w:cs="Calibri"/>
                <w:color w:val="000000"/>
                <w:sz w:val="20"/>
                <w:szCs w:val="20"/>
                <w:lang w:eastAsia="en-GB"/>
              </w:rPr>
              <w:t>2</w:t>
            </w:r>
            <w:r>
              <w:rPr>
                <w:rFonts w:ascii="Calibri" w:hAnsi="Calibri" w:eastAsia="Times New Roman" w:cs="Calibri"/>
                <w:color w:val="000000"/>
                <w:sz w:val="20"/>
                <w:szCs w:val="20"/>
                <w:lang w:eastAsia="en-GB"/>
              </w:rPr>
              <w:t>/05/202</w:t>
            </w:r>
            <w:r w:rsidR="0046341D">
              <w:rPr>
                <w:rFonts w:ascii="Calibri" w:hAnsi="Calibri" w:eastAsia="Times New Roman" w:cs="Calibri"/>
                <w:color w:val="000000"/>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FFFF00"/>
            <w:tcMar/>
          </w:tcPr>
          <w:p w:rsidRPr="005C30B3" w:rsidR="00D36B4E" w:rsidP="00D36B4E" w:rsidRDefault="00D36B4E" w14:paraId="3B3DDA38"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10"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6B2465" w:rsidP="7902DCCF" w:rsidRDefault="3ED6CEE2" w14:paraId="278C3A96" w14:textId="3092A986">
            <w:pPr>
              <w:spacing w:after="0" w:line="240" w:lineRule="auto"/>
              <w:rPr>
                <w:rFonts w:ascii="Calibri" w:hAnsi="Calibri" w:eastAsia="Times New Roman" w:cs="Calibri"/>
                <w:color w:val="000000" w:themeColor="text1" w:themeTint="FF" w:themeShade="FF"/>
                <w:sz w:val="20"/>
                <w:szCs w:val="20"/>
                <w:lang w:eastAsia="en-GB"/>
              </w:rPr>
            </w:pPr>
            <w:r w:rsidRPr="7902DCCF" w:rsidR="3ED6CEE2">
              <w:rPr>
                <w:rFonts w:ascii="Calibri" w:hAnsi="Calibri" w:eastAsia="Times New Roman" w:cs="Calibri"/>
                <w:color w:val="000000" w:themeColor="text1" w:themeTint="FF" w:themeShade="FF"/>
                <w:sz w:val="20"/>
                <w:szCs w:val="20"/>
                <w:lang w:eastAsia="en-GB"/>
              </w:rPr>
              <w:t>Revision</w:t>
            </w:r>
          </w:p>
          <w:p w:rsidRPr="005C30B3" w:rsidR="006B2465" w:rsidP="7902DCCF" w:rsidRDefault="3ED6CEE2" w14:paraId="09C1941E" w14:textId="53D8788F">
            <w:pPr>
              <w:spacing w:after="0" w:line="240" w:lineRule="auto"/>
              <w:rPr>
                <w:rFonts w:ascii="Calibri" w:hAnsi="Calibri" w:eastAsia="Times New Roman" w:cs="Calibri"/>
                <w:color w:val="000000" w:themeColor="text1" w:themeTint="FF" w:themeShade="FF"/>
                <w:sz w:val="20"/>
                <w:szCs w:val="20"/>
                <w:lang w:eastAsia="en-GB"/>
              </w:rPr>
            </w:pPr>
          </w:p>
          <w:p w:rsidRPr="005C30B3" w:rsidR="006B2465" w:rsidP="35699785" w:rsidRDefault="3ED6CEE2" w14:paraId="0C8FE7CE" w14:textId="44808947">
            <w:pPr>
              <w:spacing w:after="0" w:line="240" w:lineRule="auto"/>
              <w:rPr>
                <w:rFonts w:ascii="Calibri" w:hAnsi="Calibri" w:eastAsia="Times New Roman" w:cs="Calibri"/>
                <w:color w:val="000000"/>
                <w:sz w:val="20"/>
                <w:szCs w:val="20"/>
                <w:lang w:eastAsia="en-GB"/>
              </w:rPr>
            </w:pPr>
          </w:p>
        </w:tc>
        <w:tc>
          <w:tcPr>
            <w:tcW w:w="3805" w:type="dxa"/>
            <w:tcBorders>
              <w:top w:val="single" w:color="auto" w:sz="4" w:space="0"/>
              <w:left w:val="single" w:color="auto" w:sz="4" w:space="0"/>
              <w:bottom w:val="single" w:color="auto" w:sz="4" w:space="0"/>
              <w:right w:val="single" w:color="auto" w:sz="4" w:space="0"/>
            </w:tcBorders>
            <w:shd w:val="clear" w:color="auto" w:fill="FFFF00"/>
            <w:noWrap/>
            <w:tcMar/>
            <w:vAlign w:val="center"/>
            <w:hideMark/>
          </w:tcPr>
          <w:p w:rsidRPr="005C30B3" w:rsidR="00D36B4E" w:rsidP="23E73FA3" w:rsidRDefault="3ED6CEE2" w14:paraId="02DA6FB1" w14:textId="7FDD4632">
            <w:pPr>
              <w:spacing w:after="0" w:line="240" w:lineRule="auto"/>
              <w:rPr>
                <w:rFonts w:ascii="Calibri" w:hAnsi="Calibri" w:eastAsia="Times New Roman" w:cs="Calibri"/>
                <w:color w:val="000000"/>
                <w:sz w:val="20"/>
                <w:szCs w:val="20"/>
                <w:lang w:eastAsia="en-GB"/>
              </w:rPr>
            </w:pPr>
            <w:r w:rsidRPr="23E73FA3">
              <w:rPr>
                <w:rStyle w:val="normaltextrun"/>
                <w:rFonts w:ascii="Calibri" w:hAnsi="Calibri" w:cs="Calibri"/>
                <w:color w:val="000000" w:themeColor="text1"/>
                <w:sz w:val="20"/>
                <w:szCs w:val="20"/>
              </w:rPr>
              <w:t xml:space="preserve">This is year 8 exam </w:t>
            </w:r>
            <w:proofErr w:type="gramStart"/>
            <w:r w:rsidRPr="23E73FA3">
              <w:rPr>
                <w:rStyle w:val="normaltextrun"/>
                <w:rFonts w:ascii="Calibri" w:hAnsi="Calibri" w:cs="Calibri"/>
                <w:color w:val="000000" w:themeColor="text1"/>
                <w:sz w:val="20"/>
                <w:szCs w:val="20"/>
              </w:rPr>
              <w:t>week</w:t>
            </w:r>
            <w:proofErr w:type="gramEnd"/>
            <w:r w:rsidRPr="23E73FA3">
              <w:rPr>
                <w:rStyle w:val="normaltextrun"/>
                <w:rFonts w:ascii="Calibri" w:hAnsi="Calibri" w:cs="Calibri"/>
                <w:color w:val="000000" w:themeColor="text1"/>
                <w:sz w:val="20"/>
                <w:szCs w:val="20"/>
              </w:rPr>
              <w:t xml:space="preserve"> and so students will be given time in this lesson to revise and develop skills on how to revise. Students will also be supported with strategies to help with anxiety linked to exams work</w:t>
            </w:r>
          </w:p>
        </w:tc>
        <w:tc>
          <w:tcPr>
            <w:tcW w:w="7173" w:type="dxa"/>
            <w:tcBorders>
              <w:top w:val="single" w:color="auto" w:sz="4" w:space="0"/>
              <w:left w:val="single" w:color="auto" w:sz="4" w:space="0"/>
              <w:bottom w:val="single" w:color="auto" w:sz="4" w:space="0"/>
              <w:right w:val="single" w:color="auto" w:sz="4" w:space="0"/>
            </w:tcBorders>
            <w:tcMar/>
          </w:tcPr>
          <w:p w:rsidR="47AFB3C0" w:rsidP="47AFB3C0" w:rsidRDefault="47AFB3C0" w14:paraId="705A5AAF" w14:textId="710A1A5E">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This is year 8 exam week and so students will be given time in this lesson to revise and develop skills on how to revise. Students will also be supported with strategies to help with anxiety linked to exams work</w:t>
            </w:r>
          </w:p>
        </w:tc>
        <w:tc>
          <w:tcPr>
            <w:tcW w:w="7173" w:type="dxa"/>
            <w:tcBorders>
              <w:top w:val="single" w:color="auto" w:sz="4"/>
              <w:left w:val="single" w:color="auto" w:sz="4"/>
              <w:bottom w:val="single" w:color="auto" w:sz="4"/>
              <w:right w:val="single" w:color="auto" w:sz="4"/>
            </w:tcBorders>
            <w:tcMar/>
          </w:tcPr>
          <w:p w:rsidR="47AFB3C0" w:rsidP="47AFB3C0" w:rsidRDefault="47AFB3C0" w14:paraId="7A6CF319" w14:textId="39AD28BB">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It is important for students to be given some time in lesson to revise and prepare for their forthcoming exams.</w:t>
            </w:r>
          </w:p>
          <w:p w:rsidR="47AFB3C0" w:rsidP="47AFB3C0" w:rsidRDefault="47AFB3C0" w14:paraId="1593EC65" w14:textId="6C410ABE">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Style w:val="normaltextrun"/>
                <w:rFonts w:ascii="Calibri" w:hAnsi="Calibri" w:eastAsia="Calibri" w:cs="Calibri"/>
                <w:b w:val="0"/>
                <w:bCs w:val="0"/>
                <w:i w:val="0"/>
                <w:iCs w:val="0"/>
                <w:caps w:val="0"/>
                <w:smallCaps w:val="0"/>
                <w:color w:val="000000" w:themeColor="text1" w:themeTint="FF" w:themeShade="FF"/>
                <w:sz w:val="20"/>
                <w:szCs w:val="20"/>
                <w:lang w:val="en-GB"/>
              </w:rPr>
              <w:t>Linking to Mental Health Awareness week students will also be given skills to manage exams related anxiety and stress. </w:t>
            </w:r>
          </w:p>
          <w:p w:rsidR="47AFB3C0" w:rsidP="47AFB3C0" w:rsidRDefault="47AFB3C0" w14:paraId="5CF7D97B" w14:textId="267955CB">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FC52A0" w:rsidTr="7D401A7B" w14:paraId="299C225B" w14:textId="40E21AF4">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C52A0" w:rsidP="00FC52A0" w:rsidRDefault="0046341D" w14:paraId="23BFE2FE" w14:textId="082AAFCA">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19</w:t>
            </w:r>
            <w:r w:rsidR="00FC52A0">
              <w:rPr>
                <w:rFonts w:ascii="Calibri" w:hAnsi="Calibri" w:eastAsia="Times New Roman" w:cs="Calibri"/>
                <w:color w:val="000000"/>
                <w:sz w:val="20"/>
                <w:szCs w:val="20"/>
                <w:lang w:eastAsia="en-GB"/>
              </w:rPr>
              <w:t>/05/202</w:t>
            </w:r>
            <w:r>
              <w:rPr>
                <w:rFonts w:ascii="Calibri" w:hAnsi="Calibri" w:eastAsia="Times New Roman" w:cs="Calibri"/>
                <w:color w:val="000000"/>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C52A0" w:rsidP="67948784" w:rsidRDefault="00FC52A0" w14:paraId="2D63609A" w14:textId="77777777">
            <w:pPr>
              <w:spacing w:after="0" w:line="240" w:lineRule="auto"/>
              <w:jc w:val="center"/>
              <w:rPr>
                <w:rFonts w:ascii="Calibri" w:hAnsi="Calibri" w:eastAsia="Times New Roman" w:cs="Calibri"/>
                <w:sz w:val="20"/>
                <w:szCs w:val="20"/>
                <w:lang w:eastAsia="en-GB"/>
              </w:rPr>
            </w:pPr>
            <w:r w:rsidRPr="67948784">
              <w:rPr>
                <w:rFonts w:ascii="Calibri" w:hAnsi="Calibri" w:eastAsia="Times New Roman" w:cs="Calibri"/>
                <w:sz w:val="20"/>
                <w:szCs w:val="20"/>
                <w:lang w:eastAsia="en-GB"/>
              </w:rPr>
              <w:t>B</w:t>
            </w:r>
          </w:p>
        </w:tc>
        <w:tc>
          <w:tcPr>
            <w:tcW w:w="171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C52A0" w:rsidP="35699785" w:rsidRDefault="483982D1" w14:paraId="44B19826" w14:textId="2E785976">
            <w:pPr>
              <w:spacing w:after="0" w:line="240" w:lineRule="auto"/>
              <w:rPr>
                <w:rFonts w:ascii="Calibri" w:hAnsi="Calibri" w:eastAsia="Times New Roman" w:cs="Calibri"/>
                <w:sz w:val="20"/>
                <w:szCs w:val="20"/>
                <w:lang w:eastAsia="en-GB"/>
              </w:rPr>
            </w:pPr>
            <w:r w:rsidRPr="35699785">
              <w:rPr>
                <w:rFonts w:ascii="Calibri" w:hAnsi="Calibri" w:eastAsia="Times New Roman" w:cs="Calibri"/>
                <w:sz w:val="20"/>
                <w:szCs w:val="20"/>
                <w:lang w:eastAsia="en-GB"/>
              </w:rPr>
              <w:t>Citizenship</w:t>
            </w:r>
          </w:p>
        </w:tc>
        <w:tc>
          <w:tcPr>
            <w:tcW w:w="3805"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hideMark/>
          </w:tcPr>
          <w:p w:rsidR="2242B70F" w:rsidP="2242B70F" w:rsidRDefault="2242B70F" w14:paraId="0E7440CC" w14:textId="6CEE8041">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2242B70F" w:rsidR="2242B70F">
              <w:rPr>
                <w:rFonts w:ascii="Aptos Narrow" w:hAnsi="Aptos Narrow" w:eastAsia="Aptos Narrow" w:cs="Aptos Narrow"/>
                <w:b w:val="0"/>
                <w:bCs w:val="0"/>
                <w:i w:val="0"/>
                <w:iCs w:val="0"/>
                <w:strike w:val="0"/>
                <w:dstrike w:val="0"/>
                <w:color w:val="000000" w:themeColor="text1" w:themeTint="FF" w:themeShade="FF"/>
                <w:sz w:val="22"/>
                <w:szCs w:val="22"/>
                <w:u w:val="none"/>
              </w:rPr>
              <w:t>Finance Session: Savings and having a bank account</w:t>
            </w:r>
          </w:p>
        </w:tc>
        <w:tc>
          <w:tcPr>
            <w:tcW w:w="7173" w:type="dxa"/>
            <w:tcBorders>
              <w:top w:val="single" w:color="auto" w:sz="4" w:space="0"/>
              <w:left w:val="single" w:color="auto" w:sz="4" w:space="0"/>
              <w:bottom w:val="single" w:color="auto" w:sz="4" w:space="0"/>
              <w:right w:val="single" w:color="auto" w:sz="4" w:space="0"/>
            </w:tcBorders>
            <w:tcMar/>
          </w:tcPr>
          <w:p w:rsidR="0B968F37" w:rsidP="35699785" w:rsidRDefault="0B968F37" w14:paraId="106A5727" w14:textId="5B58AFCF">
            <w:pPr>
              <w:spacing w:after="0" w:line="255" w:lineRule="exact"/>
              <w:rPr>
                <w:rFonts w:ascii="Calibri" w:hAnsi="Calibri" w:eastAsia="Calibri" w:cs="Calibri"/>
                <w:color w:val="222222"/>
                <w:sz w:val="20"/>
                <w:szCs w:val="20"/>
              </w:rPr>
            </w:pPr>
            <w:r w:rsidRPr="4547C89B" w:rsidR="1AFBF177">
              <w:rPr>
                <w:rFonts w:ascii="Calibri" w:hAnsi="Calibri" w:eastAsia="Calibri" w:cs="Calibri"/>
                <w:color w:val="222222"/>
                <w:sz w:val="20"/>
                <w:szCs w:val="20"/>
              </w:rPr>
              <w:t xml:space="preserve">To understand why it is important to understand how to save money. </w:t>
            </w:r>
            <w:r w:rsidRPr="4547C89B" w:rsidR="1AFBF177">
              <w:rPr>
                <w:rFonts w:ascii="Calibri" w:hAnsi="Calibri" w:eastAsia="Calibri" w:cs="Calibri"/>
                <w:color w:val="222222"/>
                <w:sz w:val="20"/>
                <w:szCs w:val="20"/>
              </w:rPr>
              <w:t>Also</w:t>
            </w:r>
            <w:r w:rsidRPr="4547C89B" w:rsidR="1AFBF177">
              <w:rPr>
                <w:rFonts w:ascii="Calibri" w:hAnsi="Calibri" w:eastAsia="Calibri" w:cs="Calibri"/>
                <w:color w:val="222222"/>
                <w:sz w:val="20"/>
                <w:szCs w:val="20"/>
              </w:rPr>
              <w:t xml:space="preserve"> why people chose to have a bank account and how to set one up.</w:t>
            </w:r>
          </w:p>
        </w:tc>
        <w:tc>
          <w:tcPr>
            <w:tcW w:w="7173" w:type="dxa"/>
            <w:tcBorders>
              <w:top w:val="single" w:color="auto" w:sz="4"/>
              <w:left w:val="single" w:color="auto" w:sz="4"/>
              <w:bottom w:val="single" w:color="auto" w:sz="4"/>
              <w:right w:val="single" w:color="auto" w:sz="4"/>
            </w:tcBorders>
            <w:tcMar/>
          </w:tcPr>
          <w:p w:rsidR="321D69E4" w:rsidP="321D69E4" w:rsidRDefault="321D69E4" w14:paraId="282C687A" w14:textId="7BBB741B">
            <w:pPr>
              <w:pStyle w:val="Normal"/>
              <w:spacing w:line="255" w:lineRule="exact"/>
              <w:rPr>
                <w:rFonts w:ascii="Calibri" w:hAnsi="Calibri" w:eastAsia="Calibri" w:cs="Calibri"/>
                <w:color w:val="222222"/>
                <w:sz w:val="20"/>
                <w:szCs w:val="20"/>
              </w:rPr>
            </w:pPr>
            <w:r w:rsidRPr="4547C89B" w:rsidR="1AFBF177">
              <w:rPr>
                <w:rFonts w:ascii="Calibri" w:hAnsi="Calibri" w:eastAsia="Calibri" w:cs="Calibri"/>
                <w:color w:val="222222"/>
                <w:sz w:val="20"/>
                <w:szCs w:val="20"/>
              </w:rPr>
              <w:t>It is important as a key life skill to understand how to have a healthy and organised attitude to money management.</w:t>
            </w:r>
          </w:p>
        </w:tc>
      </w:tr>
      <w:tr w:rsidRPr="005C30B3" w:rsidR="00FC52A0" w:rsidTr="7D401A7B" w14:paraId="1631880D" w14:textId="164ACF13">
        <w:trPr>
          <w:trHeight w:val="300"/>
        </w:trPr>
        <w:tc>
          <w:tcPr>
            <w:tcW w:w="1381" w:type="dxa"/>
            <w:tcBorders>
              <w:top w:val="single" w:color="auto" w:sz="4" w:space="0"/>
              <w:left w:val="single" w:color="auto" w:sz="4" w:space="0"/>
              <w:bottom w:val="single" w:color="auto" w:sz="4" w:space="0"/>
              <w:right w:val="single" w:color="auto" w:sz="4" w:space="0"/>
            </w:tcBorders>
            <w:shd w:val="clear" w:color="auto" w:fill="808080" w:themeFill="background1" w:themeFillShade="80"/>
            <w:tcMar/>
            <w:vAlign w:val="center"/>
            <w:hideMark/>
          </w:tcPr>
          <w:p w:rsidRPr="005C30B3" w:rsidR="00FC52A0" w:rsidP="00FC52A0" w:rsidRDefault="00FC52A0" w14:paraId="6AFF1E59" w14:textId="60E10B8F">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46341D">
              <w:rPr>
                <w:rFonts w:ascii="Calibri" w:hAnsi="Calibri" w:eastAsia="Times New Roman" w:cs="Calibri"/>
                <w:color w:val="000000"/>
                <w:sz w:val="20"/>
                <w:szCs w:val="20"/>
                <w:lang w:eastAsia="en-GB"/>
              </w:rPr>
              <w:t>6</w:t>
            </w:r>
            <w:r>
              <w:rPr>
                <w:rFonts w:ascii="Calibri" w:hAnsi="Calibri" w:eastAsia="Times New Roman" w:cs="Calibri"/>
                <w:color w:val="000000"/>
                <w:sz w:val="20"/>
                <w:szCs w:val="20"/>
                <w:lang w:eastAsia="en-GB"/>
              </w:rPr>
              <w:t>/05/202</w:t>
            </w:r>
            <w:r w:rsidR="0046341D">
              <w:rPr>
                <w:rFonts w:ascii="Calibri" w:hAnsi="Calibri" w:eastAsia="Times New Roman" w:cs="Calibri"/>
                <w:color w:val="000000"/>
                <w:sz w:val="20"/>
                <w:szCs w:val="20"/>
                <w:lang w:eastAsia="en-GB"/>
              </w:rPr>
              <w:t>5</w:t>
            </w:r>
          </w:p>
        </w:tc>
        <w:tc>
          <w:tcPr>
            <w:tcW w:w="687" w:type="dxa"/>
            <w:tcBorders>
              <w:top w:val="nil"/>
              <w:left w:val="single" w:color="auto" w:sz="4" w:space="0"/>
              <w:bottom w:val="single" w:color="auto" w:sz="4" w:space="0"/>
              <w:right w:val="single" w:color="auto" w:sz="4" w:space="0"/>
            </w:tcBorders>
            <w:shd w:val="clear" w:color="auto" w:fill="808080" w:themeFill="background1" w:themeFillShade="80"/>
            <w:tcMar/>
          </w:tcPr>
          <w:p w:rsidRPr="005C30B3" w:rsidR="00FC52A0" w:rsidP="00FC52A0" w:rsidRDefault="00FC52A0" w14:paraId="1A939487" w14:textId="77777777">
            <w:pPr>
              <w:spacing w:after="0" w:line="240" w:lineRule="auto"/>
              <w:jc w:val="center"/>
              <w:rPr>
                <w:rFonts w:ascii="Calibri" w:hAnsi="Calibri" w:eastAsia="Times New Roman" w:cs="Calibri"/>
                <w:color w:val="000000"/>
                <w:sz w:val="20"/>
                <w:szCs w:val="20"/>
                <w:lang w:eastAsia="en-GB"/>
              </w:rPr>
            </w:pPr>
          </w:p>
        </w:tc>
        <w:tc>
          <w:tcPr>
            <w:tcW w:w="1710" w:type="dxa"/>
            <w:gridSpan w:val="2"/>
            <w:tcBorders>
              <w:top w:val="nil"/>
              <w:left w:val="single" w:color="auto" w:sz="4" w:space="0"/>
              <w:bottom w:val="single" w:color="auto" w:sz="4" w:space="0"/>
            </w:tcBorders>
            <w:shd w:val="clear" w:color="auto" w:fill="808080" w:themeFill="background1" w:themeFillShade="80"/>
            <w:tcMar/>
          </w:tcPr>
          <w:p w:rsidRPr="005C30B3" w:rsidR="00FC52A0" w:rsidP="35699785" w:rsidRDefault="00FC52A0" w14:paraId="6AA258D8" w14:textId="77777777">
            <w:pPr>
              <w:spacing w:after="0" w:line="240" w:lineRule="auto"/>
              <w:rPr>
                <w:rFonts w:ascii="Calibri" w:hAnsi="Calibri" w:eastAsia="Times New Roman" w:cs="Calibri"/>
                <w:color w:val="000000"/>
                <w:sz w:val="20"/>
                <w:szCs w:val="20"/>
                <w:lang w:eastAsia="en-GB"/>
              </w:rPr>
            </w:pPr>
          </w:p>
        </w:tc>
        <w:tc>
          <w:tcPr>
            <w:tcW w:w="18151" w:type="dxa"/>
            <w:gridSpan w:val="3"/>
            <w:tcBorders>
              <w:top w:val="nil"/>
              <w:left w:val="nil"/>
              <w:bottom w:val="single" w:color="auto" w:sz="4" w:space="0"/>
              <w:right w:val="single" w:color="auto" w:sz="4" w:space="0"/>
            </w:tcBorders>
            <w:shd w:val="clear" w:color="auto" w:fill="808080" w:themeFill="background1" w:themeFillShade="80"/>
            <w:tcMar/>
            <w:vAlign w:val="center"/>
            <w:hideMark/>
          </w:tcPr>
          <w:p w:rsidRPr="005C30B3" w:rsidR="00FC52A0" w:rsidP="00FC52A0" w:rsidRDefault="00FC52A0" w14:paraId="46624170" w14:textId="676EDC96">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Holidays</w:t>
            </w:r>
            <w:r w:rsidRPr="005C30B3">
              <w:rPr>
                <w:rFonts w:ascii="Calibri" w:hAnsi="Calibri" w:eastAsia="Times New Roman" w:cs="Calibri"/>
                <w:color w:val="000000"/>
                <w:sz w:val="20"/>
                <w:szCs w:val="20"/>
                <w:lang w:eastAsia="en-GB"/>
              </w:rPr>
              <w:t> </w:t>
            </w:r>
          </w:p>
        </w:tc>
      </w:tr>
      <w:tr w:rsidRPr="005C30B3" w:rsidR="00FC52A0" w:rsidTr="7D401A7B" w14:paraId="0B7D2920" w14:textId="6C800DBE">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E2EFD9" w:themeFill="accent6" w:themeFillTint="33"/>
            <w:tcMar/>
            <w:vAlign w:val="center"/>
            <w:hideMark/>
          </w:tcPr>
          <w:p w:rsidRPr="005C30B3" w:rsidR="00FC52A0" w:rsidP="00FC52A0" w:rsidRDefault="00FC52A0" w14:paraId="3C225BB2" w14:textId="7B9C1030">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46341D">
              <w:rPr>
                <w:rFonts w:ascii="Calibri" w:hAnsi="Calibri" w:eastAsia="Times New Roman" w:cs="Calibri"/>
                <w:color w:val="000000"/>
                <w:sz w:val="20"/>
                <w:szCs w:val="20"/>
                <w:lang w:eastAsia="en-GB"/>
              </w:rPr>
              <w:t>2</w:t>
            </w:r>
            <w:r>
              <w:rPr>
                <w:rFonts w:ascii="Calibri" w:hAnsi="Calibri" w:eastAsia="Times New Roman" w:cs="Calibri"/>
                <w:color w:val="000000"/>
                <w:sz w:val="20"/>
                <w:szCs w:val="20"/>
                <w:lang w:eastAsia="en-GB"/>
              </w:rPr>
              <w:t>/06/202</w:t>
            </w:r>
            <w:r w:rsidR="0046341D">
              <w:rPr>
                <w:rFonts w:ascii="Calibri" w:hAnsi="Calibri" w:eastAsia="Times New Roman" w:cs="Calibri"/>
                <w:color w:val="000000"/>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E2EFD9" w:themeFill="accent6" w:themeFillTint="33"/>
            <w:tcMar/>
          </w:tcPr>
          <w:p w:rsidRPr="005C30B3" w:rsidR="00FC52A0" w:rsidP="00FC52A0" w:rsidRDefault="00FC52A0" w14:paraId="19FDCB14"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10" w:type="dxa"/>
            <w:gridSpan w:val="2"/>
            <w:tcBorders>
              <w:top w:val="single" w:color="auto" w:sz="4" w:space="0"/>
              <w:left w:val="single" w:color="auto" w:sz="4" w:space="0"/>
              <w:bottom w:val="single" w:color="auto" w:sz="4" w:space="0"/>
              <w:right w:val="single" w:color="auto" w:sz="4" w:space="0"/>
            </w:tcBorders>
            <w:shd w:val="clear" w:color="auto" w:fill="E2EFD9" w:themeFill="accent6" w:themeFillTint="33"/>
            <w:tcMar/>
          </w:tcPr>
          <w:p w:rsidRPr="005C30B3" w:rsidR="00FC52A0" w:rsidP="35699785" w:rsidRDefault="00D36B4E" w14:paraId="3338FF0D" w14:textId="3271010B">
            <w:pPr>
              <w:spacing w:after="0" w:line="240" w:lineRule="auto"/>
              <w:rPr>
                <w:rFonts w:ascii="Calibri" w:hAnsi="Calibri" w:eastAsia="Times New Roman" w:cs="Calibri"/>
                <w:color w:val="000000" w:themeColor="text1"/>
                <w:sz w:val="20"/>
                <w:szCs w:val="20"/>
                <w:lang w:eastAsia="en-GB"/>
              </w:rPr>
            </w:pPr>
            <w:r w:rsidRPr="35699785">
              <w:rPr>
                <w:rFonts w:ascii="Calibri" w:hAnsi="Calibri" w:eastAsia="Times New Roman" w:cs="Calibri"/>
                <w:color w:val="000000" w:themeColor="text1"/>
                <w:sz w:val="20"/>
                <w:szCs w:val="20"/>
                <w:lang w:eastAsia="en-GB"/>
              </w:rPr>
              <w:t xml:space="preserve">Citizenship </w:t>
            </w:r>
            <w:r w:rsidRPr="35699785" w:rsidR="003A5198">
              <w:rPr>
                <w:rFonts w:ascii="Calibri" w:hAnsi="Calibri" w:eastAsia="Times New Roman" w:cs="Calibri"/>
                <w:color w:val="000000" w:themeColor="text1"/>
                <w:sz w:val="20"/>
                <w:szCs w:val="20"/>
                <w:lang w:eastAsia="en-GB"/>
              </w:rPr>
              <w:t>1</w:t>
            </w:r>
          </w:p>
          <w:p w:rsidRPr="005C30B3" w:rsidR="00FC52A0" w:rsidP="7902DCCF" w:rsidRDefault="04D7D347" w14:paraId="6A78B770" w14:textId="49A1B21D">
            <w:pPr>
              <w:spacing w:after="0" w:line="240" w:lineRule="auto"/>
              <w:rPr>
                <w:rFonts w:ascii="Calibri" w:hAnsi="Calibri" w:eastAsia="Times New Roman" w:cs="Calibri"/>
                <w:color w:val="000000" w:themeColor="text1" w:themeTint="FF" w:themeShade="FF"/>
                <w:sz w:val="20"/>
                <w:szCs w:val="20"/>
                <w:lang w:eastAsia="en-GB"/>
              </w:rPr>
            </w:pPr>
            <w:r w:rsidRPr="7902DCCF" w:rsidR="04D7D347">
              <w:rPr>
                <w:rFonts w:ascii="Calibri" w:hAnsi="Calibri" w:eastAsia="Times New Roman" w:cs="Calibri"/>
                <w:color w:val="000000" w:themeColor="text1" w:themeTint="FF" w:themeShade="FF"/>
                <w:sz w:val="20"/>
                <w:szCs w:val="20"/>
                <w:lang w:eastAsia="en-GB"/>
              </w:rPr>
              <w:t xml:space="preserve">How well are liberties protected in the UK? </w:t>
            </w:r>
          </w:p>
          <w:p w:rsidRPr="005C30B3" w:rsidR="00FC52A0" w:rsidP="7902DCCF" w:rsidRDefault="04D7D347" w14:paraId="16B03DCA" w14:textId="0F0A2511">
            <w:pPr>
              <w:spacing w:after="0" w:line="240" w:lineRule="auto"/>
              <w:rPr>
                <w:rFonts w:ascii="Calibri" w:hAnsi="Calibri" w:eastAsia="Times New Roman" w:cs="Calibri"/>
                <w:color w:val="000000" w:themeColor="text1" w:themeTint="FF" w:themeShade="FF"/>
                <w:sz w:val="20"/>
                <w:szCs w:val="20"/>
                <w:lang w:eastAsia="en-GB"/>
              </w:rPr>
            </w:pPr>
          </w:p>
          <w:p w:rsidRPr="005C30B3" w:rsidR="00FC52A0" w:rsidP="35699785" w:rsidRDefault="04D7D347" w14:paraId="635102DA" w14:textId="3F5D4502">
            <w:pPr>
              <w:spacing w:after="0" w:line="240" w:lineRule="auto"/>
              <w:rPr>
                <w:rFonts w:ascii="Calibri" w:hAnsi="Calibri" w:eastAsia="Times New Roman" w:cs="Calibri"/>
                <w:color w:val="000000"/>
                <w:sz w:val="20"/>
                <w:szCs w:val="20"/>
                <w:lang w:eastAsia="en-GB"/>
              </w:rPr>
            </w:pPr>
            <w:r w:rsidRPr="7902DCCF" w:rsidR="7DA3BE07">
              <w:rPr>
                <w:rFonts w:ascii="Calibri" w:hAnsi="Calibri" w:eastAsia="Times New Roman" w:cs="Calibri"/>
                <w:color w:val="000000" w:themeColor="text1" w:themeTint="FF" w:themeShade="FF"/>
                <w:sz w:val="20"/>
                <w:szCs w:val="20"/>
                <w:lang w:eastAsia="en-GB"/>
              </w:rPr>
              <w:t>Now Cancer Literacy TBC</w:t>
            </w:r>
          </w:p>
        </w:tc>
        <w:tc>
          <w:tcPr>
            <w:tcW w:w="3805" w:type="dxa"/>
            <w:tcBorders>
              <w:top w:val="single" w:color="auto" w:sz="4" w:space="0"/>
              <w:left w:val="single" w:color="auto" w:sz="4" w:space="0"/>
              <w:bottom w:val="single" w:color="auto" w:sz="4" w:space="0"/>
              <w:right w:val="single" w:color="auto" w:sz="4" w:space="0"/>
            </w:tcBorders>
            <w:shd w:val="clear" w:color="auto" w:fill="E2EFD9" w:themeFill="accent6" w:themeFillTint="33"/>
            <w:noWrap/>
            <w:tcMar/>
            <w:vAlign w:val="center"/>
            <w:hideMark/>
          </w:tcPr>
          <w:p w:rsidRPr="005C30B3" w:rsidR="00FC52A0" w:rsidP="00FC52A0" w:rsidRDefault="4B912035" w14:paraId="6ABC8250" w14:textId="5D6D57E6">
            <w:pPr>
              <w:spacing w:after="0" w:line="240" w:lineRule="auto"/>
              <w:rPr>
                <w:rFonts w:ascii="Calibri" w:hAnsi="Calibri" w:eastAsia="Times New Roman" w:cs="Calibri"/>
                <w:color w:val="000000"/>
                <w:sz w:val="20"/>
                <w:szCs w:val="20"/>
                <w:lang w:eastAsia="en-GB"/>
              </w:rPr>
            </w:pPr>
            <w:r w:rsidRPr="6E9994A5">
              <w:rPr>
                <w:rFonts w:ascii="Calibri" w:hAnsi="Calibri" w:eastAsia="Times New Roman" w:cs="Calibri"/>
                <w:color w:val="000000" w:themeColor="text1"/>
                <w:sz w:val="20"/>
                <w:szCs w:val="20"/>
                <w:lang w:eastAsia="en-GB"/>
              </w:rPr>
              <w:t xml:space="preserve">Rights and responsibilities </w:t>
            </w:r>
          </w:p>
        </w:tc>
        <w:tc>
          <w:tcPr>
            <w:tcW w:w="7173" w:type="dxa"/>
            <w:tcBorders>
              <w:top w:val="single" w:color="auto" w:sz="4" w:space="0"/>
              <w:left w:val="single" w:color="auto" w:sz="4" w:space="0"/>
              <w:bottom w:val="single" w:color="auto" w:sz="4" w:space="0"/>
              <w:right w:val="single" w:color="auto" w:sz="4" w:space="0"/>
            </w:tcBorders>
            <w:tcMar/>
          </w:tcPr>
          <w:p w:rsidR="47AFB3C0" w:rsidP="47AFB3C0" w:rsidRDefault="47AFB3C0" w14:paraId="0AA176B9" w14:textId="7107883A">
            <w:pPr>
              <w:spacing w:after="75" w:afterAutospacing="off" w:line="257" w:lineRule="auto"/>
              <w:jc w:val="left"/>
              <w:rPr>
                <w:rFonts w:ascii="Calibri" w:hAnsi="Calibri" w:eastAsia="Calibri" w:cs="Calibri"/>
                <w:b w:val="0"/>
                <w:bCs w:val="0"/>
                <w:i w:val="0"/>
                <w:iCs w:val="0"/>
                <w:caps w:val="0"/>
                <w:smallCaps w:val="0"/>
                <w:color w:val="000000" w:themeColor="text1" w:themeTint="FF" w:themeShade="FF"/>
                <w:sz w:val="22"/>
                <w:szCs w:val="22"/>
              </w:rPr>
            </w:pPr>
            <w:r w:rsidRPr="47AFB3C0" w:rsidR="47AFB3C0">
              <w:rPr>
                <w:rFonts w:ascii="Calibri" w:hAnsi="Calibri" w:eastAsia="Calibri" w:cs="Calibri"/>
                <w:b w:val="0"/>
                <w:bCs w:val="0"/>
                <w:i w:val="0"/>
                <w:iCs w:val="0"/>
                <w:caps w:val="0"/>
                <w:smallCaps w:val="0"/>
                <w:color w:val="000000" w:themeColor="text1" w:themeTint="FF" w:themeShade="FF"/>
                <w:sz w:val="22"/>
                <w:szCs w:val="22"/>
                <w:lang w:val="en-GB"/>
              </w:rPr>
              <w:t xml:space="preserve">Understand the development of rights in history. </w:t>
            </w:r>
          </w:p>
          <w:p w:rsidR="47AFB3C0" w:rsidP="47AFB3C0" w:rsidRDefault="47AFB3C0" w14:paraId="58AADFEE" w14:textId="637B27DC">
            <w:pPr>
              <w:spacing w:after="75" w:afterAutospacing="off" w:line="257" w:lineRule="auto"/>
              <w:jc w:val="left"/>
              <w:rPr>
                <w:rFonts w:ascii="Calibri" w:hAnsi="Calibri" w:eastAsia="Calibri" w:cs="Calibri"/>
                <w:b w:val="0"/>
                <w:bCs w:val="0"/>
                <w:i w:val="0"/>
                <w:iCs w:val="0"/>
                <w:caps w:val="0"/>
                <w:smallCaps w:val="0"/>
                <w:color w:val="000000" w:themeColor="text1" w:themeTint="FF" w:themeShade="FF"/>
                <w:sz w:val="22"/>
                <w:szCs w:val="22"/>
              </w:rPr>
            </w:pPr>
            <w:r w:rsidRPr="47AFB3C0" w:rsidR="47AFB3C0">
              <w:rPr>
                <w:rFonts w:ascii="Calibri" w:hAnsi="Calibri" w:eastAsia="Calibri" w:cs="Calibri"/>
                <w:b w:val="0"/>
                <w:bCs w:val="0"/>
                <w:i w:val="0"/>
                <w:iCs w:val="0"/>
                <w:caps w:val="0"/>
                <w:smallCaps w:val="0"/>
                <w:color w:val="000000" w:themeColor="text1" w:themeTint="FF" w:themeShade="FF"/>
                <w:sz w:val="22"/>
                <w:szCs w:val="22"/>
                <w:lang w:val="en-GB"/>
              </w:rPr>
              <w:t>To be able to recall some examples of rights.</w:t>
            </w:r>
          </w:p>
          <w:p w:rsidR="47AFB3C0" w:rsidP="47AFB3C0" w:rsidRDefault="47AFB3C0" w14:paraId="60535D8E" w14:textId="44F18FB7">
            <w:pPr>
              <w:spacing w:after="75" w:afterAutospacing="off" w:line="257" w:lineRule="auto"/>
              <w:jc w:val="left"/>
              <w:rPr>
                <w:rFonts w:ascii="Calibri" w:hAnsi="Calibri" w:eastAsia="Calibri" w:cs="Calibri"/>
                <w:b w:val="0"/>
                <w:bCs w:val="0"/>
                <w:i w:val="0"/>
                <w:iCs w:val="0"/>
                <w:caps w:val="0"/>
                <w:smallCaps w:val="0"/>
                <w:color w:val="000000" w:themeColor="text1" w:themeTint="FF" w:themeShade="FF"/>
                <w:sz w:val="22"/>
                <w:szCs w:val="22"/>
              </w:rPr>
            </w:pPr>
            <w:r w:rsidRPr="47AFB3C0" w:rsidR="47AFB3C0">
              <w:rPr>
                <w:rFonts w:ascii="Calibri" w:hAnsi="Calibri" w:eastAsia="Calibri" w:cs="Calibri"/>
                <w:b w:val="0"/>
                <w:bCs w:val="0"/>
                <w:i w:val="0"/>
                <w:iCs w:val="0"/>
                <w:caps w:val="0"/>
                <w:smallCaps w:val="0"/>
                <w:color w:val="000000" w:themeColor="text1" w:themeTint="FF" w:themeShade="FF"/>
                <w:sz w:val="22"/>
                <w:szCs w:val="22"/>
                <w:lang w:val="en-GB"/>
              </w:rPr>
              <w:t>To be able to recognise human rights being enjoyed and denied in the contemporary world.</w:t>
            </w:r>
          </w:p>
          <w:p w:rsidR="47AFB3C0" w:rsidP="47AFB3C0" w:rsidRDefault="47AFB3C0" w14:paraId="3F9899C9" w14:textId="5856E4F2">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p>
        </w:tc>
        <w:tc>
          <w:tcPr>
            <w:tcW w:w="7173" w:type="dxa"/>
            <w:tcBorders>
              <w:top w:val="single" w:color="auto" w:sz="4"/>
              <w:left w:val="single" w:color="auto" w:sz="4"/>
              <w:bottom w:val="single" w:color="auto" w:sz="4"/>
              <w:right w:val="single" w:color="auto" w:sz="4"/>
            </w:tcBorders>
            <w:tcMar/>
          </w:tcPr>
          <w:p w:rsidR="47AFB3C0" w:rsidP="47AFB3C0" w:rsidRDefault="47AFB3C0" w14:paraId="26C5902A" w14:textId="40BC56CF">
            <w:pPr>
              <w:spacing w:after="75" w:afterAutospacing="off" w:line="257" w:lineRule="auto"/>
              <w:jc w:val="left"/>
              <w:rPr>
                <w:rFonts w:ascii="Calibri" w:hAnsi="Calibri" w:eastAsia="Calibri" w:cs="Calibri"/>
                <w:b w:val="0"/>
                <w:bCs w:val="0"/>
                <w:i w:val="0"/>
                <w:iCs w:val="0"/>
                <w:caps w:val="0"/>
                <w:smallCaps w:val="0"/>
                <w:color w:val="000000" w:themeColor="text1" w:themeTint="FF" w:themeShade="FF"/>
                <w:sz w:val="22"/>
                <w:szCs w:val="22"/>
              </w:rPr>
            </w:pPr>
            <w:r w:rsidRPr="47AFB3C0" w:rsidR="47AFB3C0">
              <w:rPr>
                <w:rFonts w:ascii="Calibri" w:hAnsi="Calibri" w:eastAsia="Calibri" w:cs="Calibri"/>
                <w:b w:val="0"/>
                <w:bCs w:val="0"/>
                <w:i w:val="0"/>
                <w:iCs w:val="0"/>
                <w:caps w:val="0"/>
                <w:smallCaps w:val="0"/>
                <w:color w:val="000000" w:themeColor="text1" w:themeTint="FF" w:themeShade="FF"/>
                <w:sz w:val="22"/>
                <w:szCs w:val="22"/>
                <w:lang w:val="en-GB"/>
              </w:rPr>
              <w:t>This lesson aims to give an introduction and overview of human rights. It focuses on the human rights listed in the Universal Declaration of Human rights drafted by the United Nations.</w:t>
            </w:r>
          </w:p>
          <w:p w:rsidR="47AFB3C0" w:rsidP="47AFB3C0" w:rsidRDefault="47AFB3C0" w14:paraId="1AA9DCA6" w14:textId="6C58C492">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FC52A0" w:rsidTr="7D401A7B" w14:paraId="706156C3" w14:textId="0BB8E9FE">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E2EFD9" w:themeFill="accent6" w:themeFillTint="33"/>
            <w:tcMar/>
            <w:vAlign w:val="center"/>
            <w:hideMark/>
          </w:tcPr>
          <w:p w:rsidRPr="005C30B3" w:rsidR="00FC52A0" w:rsidP="00FC52A0" w:rsidRDefault="00FC52A0" w14:paraId="6D087047" w14:textId="37641B12">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46341D">
              <w:rPr>
                <w:rFonts w:ascii="Calibri" w:hAnsi="Calibri" w:eastAsia="Times New Roman" w:cs="Calibri"/>
                <w:color w:val="000000"/>
                <w:sz w:val="20"/>
                <w:szCs w:val="20"/>
                <w:lang w:eastAsia="en-GB"/>
              </w:rPr>
              <w:t>9</w:t>
            </w:r>
            <w:r>
              <w:rPr>
                <w:rFonts w:ascii="Calibri" w:hAnsi="Calibri" w:eastAsia="Times New Roman" w:cs="Calibri"/>
                <w:color w:val="000000"/>
                <w:sz w:val="20"/>
                <w:szCs w:val="20"/>
                <w:lang w:eastAsia="en-GB"/>
              </w:rPr>
              <w:t>/06/202</w:t>
            </w:r>
            <w:r w:rsidR="0046341D">
              <w:rPr>
                <w:rFonts w:ascii="Calibri" w:hAnsi="Calibri" w:eastAsia="Times New Roman" w:cs="Calibri"/>
                <w:color w:val="000000"/>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E2EFD9" w:themeFill="accent6" w:themeFillTint="33"/>
            <w:tcMar/>
          </w:tcPr>
          <w:p w:rsidRPr="005C30B3" w:rsidR="00FC52A0" w:rsidP="35699785" w:rsidRDefault="00FC52A0" w14:paraId="483E2BF3" w14:textId="77777777">
            <w:pPr>
              <w:spacing w:after="0" w:line="240" w:lineRule="auto"/>
              <w:jc w:val="center"/>
              <w:rPr>
                <w:rFonts w:eastAsiaTheme="minorEastAsia"/>
                <w:color w:val="000000"/>
                <w:sz w:val="20"/>
                <w:szCs w:val="20"/>
                <w:lang w:eastAsia="en-GB"/>
              </w:rPr>
            </w:pPr>
            <w:r w:rsidRPr="35699785">
              <w:rPr>
                <w:rFonts w:eastAsiaTheme="minorEastAsia"/>
                <w:color w:val="000000" w:themeColor="text1"/>
                <w:sz w:val="20"/>
                <w:szCs w:val="20"/>
                <w:lang w:eastAsia="en-GB"/>
              </w:rPr>
              <w:t>B</w:t>
            </w:r>
          </w:p>
        </w:tc>
        <w:tc>
          <w:tcPr>
            <w:tcW w:w="1710" w:type="dxa"/>
            <w:gridSpan w:val="2"/>
            <w:tcBorders>
              <w:top w:val="single" w:color="auto" w:sz="4" w:space="0"/>
              <w:left w:val="single" w:color="auto" w:sz="4" w:space="0"/>
              <w:bottom w:val="single" w:color="auto" w:sz="4" w:space="0"/>
              <w:right w:val="single" w:color="auto" w:sz="4" w:space="0"/>
            </w:tcBorders>
            <w:shd w:val="clear" w:color="auto" w:fill="E2EFD9" w:themeFill="accent6" w:themeFillTint="33"/>
            <w:tcMar/>
          </w:tcPr>
          <w:p w:rsidRPr="005C30B3" w:rsidR="00FC52A0" w:rsidP="7902DCCF" w:rsidRDefault="00D36B4E" w14:paraId="3F022B3F" w14:textId="594D2B6A">
            <w:pPr>
              <w:spacing w:after="0" w:line="240" w:lineRule="auto"/>
              <w:rPr>
                <w:rFonts w:eastAsia="" w:eastAsiaTheme="minorEastAsia"/>
                <w:color w:val="000000" w:themeColor="text1" w:themeTint="FF" w:themeShade="FF"/>
                <w:sz w:val="20"/>
                <w:szCs w:val="20"/>
                <w:lang w:eastAsia="en-GB"/>
              </w:rPr>
            </w:pPr>
            <w:r w:rsidRPr="7902DCCF" w:rsidR="00D36B4E">
              <w:rPr>
                <w:rFonts w:eastAsia="" w:eastAsiaTheme="minorEastAsia"/>
                <w:color w:val="000000" w:themeColor="text1" w:themeTint="FF" w:themeShade="FF"/>
                <w:sz w:val="20"/>
                <w:szCs w:val="20"/>
                <w:lang w:eastAsia="en-GB"/>
              </w:rPr>
              <w:t xml:space="preserve">Citizenship </w:t>
            </w:r>
            <w:r w:rsidRPr="7902DCCF" w:rsidR="003A5198">
              <w:rPr>
                <w:rFonts w:eastAsia="" w:eastAsiaTheme="minorEastAsia"/>
                <w:color w:val="000000" w:themeColor="text1" w:themeTint="FF" w:themeShade="FF"/>
                <w:sz w:val="20"/>
                <w:szCs w:val="20"/>
                <w:lang w:eastAsia="en-GB"/>
              </w:rPr>
              <w:t>2</w:t>
            </w:r>
          </w:p>
          <w:p w:rsidRPr="005C30B3" w:rsidR="00FC52A0" w:rsidP="7902DCCF" w:rsidRDefault="00D36B4E" w14:paraId="60C66A87" w14:textId="3F5D4502">
            <w:pPr>
              <w:spacing w:after="0" w:line="240" w:lineRule="auto"/>
              <w:rPr>
                <w:rFonts w:ascii="Calibri" w:hAnsi="Calibri" w:eastAsia="Times New Roman" w:cs="Calibri"/>
                <w:color w:val="000000" w:themeColor="text1" w:themeTint="FF" w:themeShade="FF"/>
                <w:sz w:val="20"/>
                <w:szCs w:val="20"/>
                <w:lang w:eastAsia="en-GB"/>
              </w:rPr>
            </w:pPr>
            <w:r w:rsidRPr="7902DCCF" w:rsidR="7CD89FA2">
              <w:rPr>
                <w:rFonts w:ascii="Calibri" w:hAnsi="Calibri" w:eastAsia="Times New Roman" w:cs="Calibri"/>
                <w:color w:val="000000" w:themeColor="text1" w:themeTint="FF" w:themeShade="FF"/>
                <w:sz w:val="20"/>
                <w:szCs w:val="20"/>
                <w:lang w:eastAsia="en-GB"/>
              </w:rPr>
              <w:t>Now Cancer Literacy TBC</w:t>
            </w:r>
          </w:p>
          <w:p w:rsidRPr="005C30B3" w:rsidR="00FC52A0" w:rsidP="7902DCCF" w:rsidRDefault="00D36B4E" w14:paraId="179DBC1F" w14:textId="6E70B8AB">
            <w:pPr>
              <w:spacing w:after="0" w:line="240" w:lineRule="auto"/>
              <w:rPr>
                <w:rFonts w:eastAsia="" w:eastAsiaTheme="minorEastAsia"/>
                <w:color w:val="000000"/>
                <w:sz w:val="20"/>
                <w:szCs w:val="20"/>
                <w:lang w:eastAsia="en-GB"/>
              </w:rPr>
            </w:pPr>
          </w:p>
        </w:tc>
        <w:tc>
          <w:tcPr>
            <w:tcW w:w="3805" w:type="dxa"/>
            <w:tcBorders>
              <w:top w:val="single" w:color="auto" w:sz="4" w:space="0"/>
              <w:left w:val="single" w:color="auto" w:sz="4" w:space="0"/>
              <w:bottom w:val="single" w:color="auto" w:sz="4" w:space="0"/>
              <w:right w:val="single" w:color="auto" w:sz="4" w:space="0"/>
            </w:tcBorders>
            <w:shd w:val="clear" w:color="auto" w:fill="E2EFD9" w:themeFill="accent6" w:themeFillTint="33"/>
            <w:tcMar/>
            <w:vAlign w:val="center"/>
            <w:hideMark/>
          </w:tcPr>
          <w:p w:rsidRPr="005C30B3" w:rsidR="00FC52A0" w:rsidP="35699785" w:rsidRDefault="3965C14D" w14:paraId="50EA9F61" w14:textId="66340DB6">
            <w:pPr>
              <w:spacing w:after="0" w:line="240" w:lineRule="auto"/>
              <w:rPr>
                <w:rFonts w:eastAsiaTheme="minorEastAsia"/>
                <w:color w:val="000000"/>
                <w:sz w:val="20"/>
                <w:szCs w:val="20"/>
                <w:lang w:eastAsia="en-GB"/>
              </w:rPr>
            </w:pPr>
            <w:r w:rsidRPr="35699785">
              <w:rPr>
                <w:rFonts w:eastAsiaTheme="minorEastAsia"/>
                <w:color w:val="000000" w:themeColor="text1"/>
                <w:sz w:val="20"/>
                <w:szCs w:val="20"/>
                <w:lang w:eastAsia="en-GB"/>
              </w:rPr>
              <w:t xml:space="preserve">Criminal and civil law </w:t>
            </w:r>
          </w:p>
        </w:tc>
        <w:tc>
          <w:tcPr>
            <w:tcW w:w="7173" w:type="dxa"/>
            <w:tcBorders>
              <w:top w:val="single" w:color="auto" w:sz="4" w:space="0"/>
              <w:left w:val="single" w:color="auto" w:sz="4" w:space="0"/>
              <w:bottom w:val="single" w:color="auto" w:sz="4" w:space="0"/>
              <w:right w:val="single" w:color="auto" w:sz="4" w:space="0"/>
            </w:tcBorders>
            <w:tcMar/>
          </w:tcPr>
          <w:p w:rsidR="47AFB3C0" w:rsidP="47AFB3C0" w:rsidRDefault="47AFB3C0" w14:paraId="4C0D8824" w14:textId="0ED66223">
            <w:pPr>
              <w:spacing w:before="0" w:beforeAutospacing="off" w:after="0" w:afterAutospacing="off" w:line="240" w:lineRule="auto"/>
              <w:ind w:left="0"/>
              <w:jc w:val="left"/>
              <w:rPr>
                <w:rFonts w:ascii="Calibri" w:hAnsi="Calibri" w:eastAsia="Calibri" w:cs="Calibri"/>
                <w:b w:val="0"/>
                <w:bCs w:val="0"/>
                <w:i w:val="0"/>
                <w:iCs w:val="0"/>
                <w:caps w:val="0"/>
                <w:smallCaps w:val="0"/>
                <w:color w:val="0B0C0C"/>
                <w:sz w:val="20"/>
                <w:szCs w:val="20"/>
              </w:rPr>
            </w:pPr>
            <w:r w:rsidRPr="47AFB3C0" w:rsidR="47AFB3C0">
              <w:rPr>
                <w:rFonts w:ascii="Calibri" w:hAnsi="Calibri" w:eastAsia="Calibri" w:cs="Calibri"/>
                <w:b w:val="0"/>
                <w:bCs w:val="0"/>
                <w:i w:val="0"/>
                <w:iCs w:val="0"/>
                <w:caps w:val="0"/>
                <w:smallCaps w:val="0"/>
                <w:color w:val="0B0C0C"/>
                <w:sz w:val="20"/>
                <w:szCs w:val="20"/>
                <w:lang w:val="en-GB"/>
              </w:rPr>
              <w:t xml:space="preserve">Understand what civil law is. </w:t>
            </w:r>
          </w:p>
          <w:p w:rsidR="47AFB3C0" w:rsidP="47AFB3C0" w:rsidRDefault="47AFB3C0" w14:paraId="20388FDE" w14:textId="5597DBF1">
            <w:pPr>
              <w:spacing w:before="0" w:beforeAutospacing="off" w:after="0" w:afterAutospacing="off" w:line="240" w:lineRule="auto"/>
              <w:ind w:left="0"/>
              <w:jc w:val="left"/>
              <w:rPr>
                <w:rFonts w:ascii="Calibri" w:hAnsi="Calibri" w:eastAsia="Calibri" w:cs="Calibri"/>
                <w:b w:val="0"/>
                <w:bCs w:val="0"/>
                <w:i w:val="0"/>
                <w:iCs w:val="0"/>
                <w:caps w:val="0"/>
                <w:smallCaps w:val="0"/>
                <w:color w:val="0B0C0C"/>
                <w:sz w:val="20"/>
                <w:szCs w:val="20"/>
              </w:rPr>
            </w:pPr>
          </w:p>
          <w:p w:rsidR="47AFB3C0" w:rsidP="47AFB3C0" w:rsidRDefault="47AFB3C0" w14:paraId="7AC5B8B4" w14:textId="74F0C8FB">
            <w:pPr>
              <w:spacing w:before="0" w:beforeAutospacing="off" w:after="0" w:afterAutospacing="off" w:line="240" w:lineRule="auto"/>
              <w:ind w:left="0"/>
              <w:jc w:val="left"/>
              <w:rPr>
                <w:rFonts w:ascii="Calibri" w:hAnsi="Calibri" w:eastAsia="Calibri" w:cs="Calibri"/>
                <w:b w:val="0"/>
                <w:bCs w:val="0"/>
                <w:i w:val="0"/>
                <w:iCs w:val="0"/>
                <w:caps w:val="0"/>
                <w:smallCaps w:val="0"/>
                <w:color w:val="0B0C0C"/>
                <w:sz w:val="20"/>
                <w:szCs w:val="20"/>
              </w:rPr>
            </w:pPr>
            <w:r w:rsidRPr="47AFB3C0" w:rsidR="47AFB3C0">
              <w:rPr>
                <w:rFonts w:ascii="Calibri" w:hAnsi="Calibri" w:eastAsia="Calibri" w:cs="Calibri"/>
                <w:b w:val="0"/>
                <w:bCs w:val="0"/>
                <w:i w:val="0"/>
                <w:iCs w:val="0"/>
                <w:caps w:val="0"/>
                <w:smallCaps w:val="0"/>
                <w:color w:val="0B0C0C"/>
                <w:sz w:val="20"/>
                <w:szCs w:val="20"/>
                <w:lang w:val="en-GB"/>
              </w:rPr>
              <w:t xml:space="preserve">Understand what criminal law is. </w:t>
            </w:r>
          </w:p>
          <w:p w:rsidR="47AFB3C0" w:rsidP="47AFB3C0" w:rsidRDefault="47AFB3C0" w14:paraId="27A07A06" w14:textId="202E1221">
            <w:pPr>
              <w:spacing w:before="0" w:beforeAutospacing="off" w:after="0" w:afterAutospacing="off" w:line="240" w:lineRule="auto"/>
              <w:ind w:left="0"/>
              <w:jc w:val="left"/>
              <w:rPr>
                <w:rFonts w:ascii="Calibri" w:hAnsi="Calibri" w:eastAsia="Calibri" w:cs="Calibri"/>
                <w:b w:val="0"/>
                <w:bCs w:val="0"/>
                <w:i w:val="0"/>
                <w:iCs w:val="0"/>
                <w:caps w:val="0"/>
                <w:smallCaps w:val="0"/>
                <w:color w:val="0B0C0C"/>
                <w:sz w:val="20"/>
                <w:szCs w:val="20"/>
              </w:rPr>
            </w:pPr>
          </w:p>
          <w:p w:rsidR="47AFB3C0" w:rsidP="47AFB3C0" w:rsidRDefault="47AFB3C0" w14:paraId="00DC2CB2" w14:textId="396F9040">
            <w:pPr>
              <w:spacing w:before="0" w:beforeAutospacing="off" w:after="0" w:afterAutospacing="off" w:line="240" w:lineRule="auto"/>
              <w:ind w:left="0"/>
              <w:jc w:val="left"/>
              <w:rPr>
                <w:rFonts w:ascii="Calibri" w:hAnsi="Calibri" w:eastAsia="Calibri" w:cs="Calibri"/>
                <w:b w:val="0"/>
                <w:bCs w:val="0"/>
                <w:i w:val="0"/>
                <w:iCs w:val="0"/>
                <w:caps w:val="0"/>
                <w:smallCaps w:val="0"/>
                <w:color w:val="0B0C0C"/>
                <w:sz w:val="20"/>
                <w:szCs w:val="20"/>
              </w:rPr>
            </w:pPr>
            <w:r w:rsidRPr="47AFB3C0" w:rsidR="47AFB3C0">
              <w:rPr>
                <w:rFonts w:ascii="Calibri" w:hAnsi="Calibri" w:eastAsia="Calibri" w:cs="Calibri"/>
                <w:b w:val="0"/>
                <w:bCs w:val="0"/>
                <w:i w:val="0"/>
                <w:iCs w:val="0"/>
                <w:caps w:val="0"/>
                <w:smallCaps w:val="0"/>
                <w:color w:val="0B0C0C"/>
                <w:sz w:val="20"/>
                <w:szCs w:val="20"/>
                <w:lang w:val="en-GB"/>
              </w:rPr>
              <w:t>Understand how the UK court system is structured.</w:t>
            </w:r>
          </w:p>
          <w:p w:rsidR="47AFB3C0" w:rsidP="47AFB3C0" w:rsidRDefault="47AFB3C0" w14:paraId="58D1F322" w14:textId="643235EF">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p>
        </w:tc>
        <w:tc>
          <w:tcPr>
            <w:tcW w:w="7173" w:type="dxa"/>
            <w:tcBorders>
              <w:top w:val="single" w:color="auto" w:sz="4"/>
              <w:left w:val="single" w:color="auto" w:sz="4"/>
              <w:bottom w:val="single" w:color="auto" w:sz="4"/>
              <w:right w:val="single" w:color="auto" w:sz="4"/>
            </w:tcBorders>
            <w:tcMar/>
          </w:tcPr>
          <w:p w:rsidR="47AFB3C0" w:rsidP="47AFB3C0" w:rsidRDefault="47AFB3C0" w14:paraId="2BB4F819" w14:textId="4615D61F">
            <w:pPr>
              <w:spacing w:after="75" w:afterAutospacing="off" w:line="257"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This lesson focuses on the difference between criminal and civil law and the need for both within the justice system. Students will explore examples of issues that are covered by criminal and civil law in order to gain knowledge of the importance of both systems and how these support the rights of citizens. The lesson then moves to explore the court system in England and how this works.</w:t>
            </w:r>
          </w:p>
        </w:tc>
      </w:tr>
      <w:tr w:rsidRPr="005C30B3" w:rsidR="00FC52A0" w:rsidTr="7D401A7B" w14:paraId="1170457A" w14:textId="17BFDCE5">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E2EFD9" w:themeFill="accent6" w:themeFillTint="33"/>
            <w:tcMar/>
            <w:vAlign w:val="center"/>
          </w:tcPr>
          <w:p w:rsidR="00FC52A0" w:rsidP="00FC52A0" w:rsidRDefault="00FC52A0" w14:paraId="4B319F3B" w14:textId="02811B0B">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46341D">
              <w:rPr>
                <w:rFonts w:ascii="Calibri" w:hAnsi="Calibri" w:eastAsia="Times New Roman" w:cs="Calibri"/>
                <w:color w:val="000000"/>
                <w:sz w:val="20"/>
                <w:szCs w:val="20"/>
                <w:lang w:eastAsia="en-GB"/>
              </w:rPr>
              <w:t>6</w:t>
            </w:r>
            <w:r>
              <w:rPr>
                <w:rFonts w:ascii="Calibri" w:hAnsi="Calibri" w:eastAsia="Times New Roman" w:cs="Calibri"/>
                <w:color w:val="000000"/>
                <w:sz w:val="20"/>
                <w:szCs w:val="20"/>
                <w:lang w:eastAsia="en-GB"/>
              </w:rPr>
              <w:t>/06/202</w:t>
            </w:r>
            <w:r w:rsidR="0046341D">
              <w:rPr>
                <w:rFonts w:ascii="Calibri" w:hAnsi="Calibri" w:eastAsia="Times New Roman" w:cs="Calibri"/>
                <w:color w:val="000000"/>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E2EFD9" w:themeFill="accent6" w:themeFillTint="33"/>
            <w:tcMar/>
          </w:tcPr>
          <w:p w:rsidRPr="005C30B3" w:rsidR="00FC52A0" w:rsidP="35699785" w:rsidRDefault="00FC52A0" w14:paraId="46A58C3D" w14:textId="77777777">
            <w:pPr>
              <w:spacing w:after="0" w:line="240" w:lineRule="auto"/>
              <w:jc w:val="center"/>
              <w:rPr>
                <w:rFonts w:ascii="Calibri" w:hAnsi="Calibri" w:eastAsia="Times New Roman" w:cs="Calibri"/>
                <w:sz w:val="20"/>
                <w:szCs w:val="20"/>
                <w:lang w:eastAsia="en-GB"/>
              </w:rPr>
            </w:pPr>
            <w:r w:rsidRPr="35699785">
              <w:rPr>
                <w:rFonts w:ascii="Calibri" w:hAnsi="Calibri" w:eastAsia="Times New Roman" w:cs="Calibri"/>
                <w:sz w:val="20"/>
                <w:szCs w:val="20"/>
                <w:lang w:eastAsia="en-GB"/>
              </w:rPr>
              <w:t>A</w:t>
            </w:r>
          </w:p>
        </w:tc>
        <w:tc>
          <w:tcPr>
            <w:tcW w:w="1710" w:type="dxa"/>
            <w:gridSpan w:val="2"/>
            <w:tcBorders>
              <w:top w:val="single" w:color="auto" w:sz="4" w:space="0"/>
              <w:left w:val="single" w:color="auto" w:sz="4" w:space="0"/>
              <w:bottom w:val="single" w:color="auto" w:sz="4" w:space="0"/>
              <w:right w:val="single" w:color="auto" w:sz="4" w:space="0"/>
            </w:tcBorders>
            <w:shd w:val="clear" w:color="auto" w:fill="E2EFD9" w:themeFill="accent6" w:themeFillTint="33"/>
            <w:tcMar/>
          </w:tcPr>
          <w:p w:rsidRPr="005C30B3" w:rsidR="00FC52A0" w:rsidP="7902DCCF" w:rsidRDefault="00D36B4E" w14:paraId="4D0E3E28" w14:textId="6C8F833F">
            <w:pPr>
              <w:spacing w:after="0" w:line="240" w:lineRule="auto"/>
              <w:rPr>
                <w:rFonts w:ascii="Calibri" w:hAnsi="Calibri" w:eastAsia="Times New Roman" w:cs="Calibri"/>
                <w:sz w:val="20"/>
                <w:szCs w:val="20"/>
                <w:lang w:eastAsia="en-GB"/>
              </w:rPr>
            </w:pPr>
            <w:r w:rsidRPr="7902DCCF" w:rsidR="00D36B4E">
              <w:rPr>
                <w:rFonts w:ascii="Calibri" w:hAnsi="Calibri" w:eastAsia="Times New Roman" w:cs="Calibri"/>
                <w:sz w:val="20"/>
                <w:szCs w:val="20"/>
                <w:lang w:eastAsia="en-GB"/>
              </w:rPr>
              <w:t xml:space="preserve">Citizenship </w:t>
            </w:r>
            <w:r w:rsidRPr="7902DCCF" w:rsidR="003A5198">
              <w:rPr>
                <w:rFonts w:ascii="Calibri" w:hAnsi="Calibri" w:eastAsia="Times New Roman" w:cs="Calibri"/>
                <w:sz w:val="20"/>
                <w:szCs w:val="20"/>
                <w:lang w:eastAsia="en-GB"/>
              </w:rPr>
              <w:t>3</w:t>
            </w:r>
          </w:p>
          <w:p w:rsidRPr="005C30B3" w:rsidR="00FC52A0" w:rsidP="7902DCCF" w:rsidRDefault="00D36B4E" w14:paraId="7BC5401C" w14:textId="3F5D4502">
            <w:pPr>
              <w:spacing w:after="0" w:line="240" w:lineRule="auto"/>
              <w:rPr>
                <w:rFonts w:ascii="Calibri" w:hAnsi="Calibri" w:eastAsia="Times New Roman" w:cs="Calibri"/>
                <w:color w:val="000000" w:themeColor="text1" w:themeTint="FF" w:themeShade="FF"/>
                <w:sz w:val="20"/>
                <w:szCs w:val="20"/>
                <w:lang w:eastAsia="en-GB"/>
              </w:rPr>
            </w:pPr>
            <w:r w:rsidRPr="7902DCCF" w:rsidR="17504C9C">
              <w:rPr>
                <w:rFonts w:ascii="Calibri" w:hAnsi="Calibri" w:eastAsia="Times New Roman" w:cs="Calibri"/>
                <w:color w:val="000000" w:themeColor="text1" w:themeTint="FF" w:themeShade="FF"/>
                <w:sz w:val="20"/>
                <w:szCs w:val="20"/>
                <w:lang w:eastAsia="en-GB"/>
              </w:rPr>
              <w:t>Now Cancer Literacy TBC</w:t>
            </w:r>
          </w:p>
          <w:p w:rsidRPr="005C30B3" w:rsidR="00FC52A0" w:rsidP="35699785" w:rsidRDefault="00D36B4E" w14:paraId="65E80EF1" w14:textId="16CC0FFA">
            <w:pPr>
              <w:spacing w:after="0" w:line="240" w:lineRule="auto"/>
              <w:rPr>
                <w:rFonts w:ascii="Calibri" w:hAnsi="Calibri" w:eastAsia="Times New Roman" w:cs="Calibri"/>
                <w:sz w:val="20"/>
                <w:szCs w:val="20"/>
                <w:lang w:eastAsia="en-GB"/>
              </w:rPr>
            </w:pPr>
          </w:p>
        </w:tc>
        <w:tc>
          <w:tcPr>
            <w:tcW w:w="3805" w:type="dxa"/>
            <w:tcBorders>
              <w:top w:val="single" w:color="auto" w:sz="4" w:space="0"/>
              <w:left w:val="single" w:color="auto" w:sz="4" w:space="0"/>
              <w:bottom w:val="single" w:color="auto" w:sz="4" w:space="0"/>
              <w:right w:val="single" w:color="auto" w:sz="4" w:space="0"/>
            </w:tcBorders>
            <w:shd w:val="clear" w:color="auto" w:fill="E2EFD9" w:themeFill="accent6" w:themeFillTint="33"/>
            <w:tcMar/>
            <w:vAlign w:val="center"/>
          </w:tcPr>
          <w:p w:rsidRPr="005C30B3" w:rsidR="00FC52A0" w:rsidP="35699785" w:rsidRDefault="1F1ECA4A" w14:paraId="119E9CAB" w14:textId="19D03BEA">
            <w:pPr>
              <w:spacing w:after="0" w:line="240" w:lineRule="auto"/>
              <w:rPr>
                <w:rFonts w:ascii="Calibri" w:hAnsi="Calibri" w:eastAsia="Times New Roman" w:cs="Calibri"/>
                <w:sz w:val="20"/>
                <w:szCs w:val="20"/>
                <w:lang w:eastAsia="en-GB"/>
              </w:rPr>
            </w:pPr>
            <w:r w:rsidRPr="35699785">
              <w:rPr>
                <w:rFonts w:ascii="Calibri" w:hAnsi="Calibri" w:eastAsia="Times New Roman" w:cs="Calibri"/>
                <w:sz w:val="20"/>
                <w:szCs w:val="20"/>
                <w:lang w:eastAsia="en-GB"/>
              </w:rPr>
              <w:t xml:space="preserve">UK Courts </w:t>
            </w:r>
          </w:p>
        </w:tc>
        <w:tc>
          <w:tcPr>
            <w:tcW w:w="7173" w:type="dxa"/>
            <w:tcBorders>
              <w:top w:val="single" w:color="auto" w:sz="4" w:space="0"/>
              <w:left w:val="single" w:color="auto" w:sz="4" w:space="0"/>
              <w:bottom w:val="single" w:color="auto" w:sz="4" w:space="0"/>
              <w:right w:val="single" w:color="auto" w:sz="4" w:space="0"/>
            </w:tcBorders>
            <w:tcMar/>
          </w:tcPr>
          <w:p w:rsidR="47AFB3C0" w:rsidP="47AFB3C0" w:rsidRDefault="47AFB3C0" w14:paraId="426E811D" w14:textId="53CDC9EA">
            <w:pPr>
              <w:spacing w:after="160" w:afterAutospacing="off" w:line="257"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Understand what a jury is</w:t>
            </w:r>
          </w:p>
          <w:p w:rsidR="47AFB3C0" w:rsidP="47AFB3C0" w:rsidRDefault="47AFB3C0" w14:paraId="14BC9164" w14:textId="0C9C2142">
            <w:pPr>
              <w:spacing w:after="160" w:afterAutospacing="off" w:line="257"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Understand what a magistrate is.</w:t>
            </w:r>
          </w:p>
        </w:tc>
        <w:tc>
          <w:tcPr>
            <w:tcW w:w="7173" w:type="dxa"/>
            <w:tcBorders>
              <w:top w:val="single" w:color="auto" w:sz="4"/>
              <w:left w:val="single" w:color="auto" w:sz="4"/>
              <w:bottom w:val="single" w:color="auto" w:sz="4"/>
              <w:right w:val="single" w:color="auto" w:sz="4"/>
            </w:tcBorders>
            <w:tcMar/>
          </w:tcPr>
          <w:p w:rsidR="47AFB3C0" w:rsidP="47AFB3C0" w:rsidRDefault="47AFB3C0" w14:paraId="7C7E2602" w14:textId="3EE40102">
            <w:pPr>
              <w:spacing w:after="160" w:afterAutospacing="off" w:line="257"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This lesson allows students to explore another element of the criminal justice system in terms of how the decision of guilt is made. This is an area where students often arrive with misconceptions based on film and television. By completing these activities the students will gain a full understanding of how this element of the justice system works and the role citizens play within this.</w:t>
            </w:r>
          </w:p>
        </w:tc>
      </w:tr>
      <w:tr w:rsidRPr="005C30B3" w:rsidR="00FC52A0" w:rsidTr="7D401A7B" w14:paraId="1B6B7012" w14:textId="66A5ED7D">
        <w:trPr>
          <w:trHeight w:val="3120"/>
        </w:trPr>
        <w:tc>
          <w:tcPr>
            <w:tcW w:w="1381" w:type="dxa"/>
            <w:tcBorders>
              <w:top w:val="single" w:color="auto" w:sz="4" w:space="0"/>
              <w:left w:val="single" w:color="auto" w:sz="4" w:space="0"/>
              <w:bottom w:val="single" w:color="auto" w:sz="4" w:space="0"/>
              <w:right w:val="single" w:color="auto" w:sz="4" w:space="0"/>
            </w:tcBorders>
            <w:shd w:val="clear" w:color="auto" w:fill="E2EFD9" w:themeFill="accent6" w:themeFillTint="33"/>
            <w:tcMar/>
            <w:vAlign w:val="center"/>
            <w:hideMark/>
          </w:tcPr>
          <w:p w:rsidRPr="005C30B3" w:rsidR="00FC52A0" w:rsidP="00FC52A0" w:rsidRDefault="00FC52A0" w14:paraId="38D5F76D" w14:textId="6A1D9F6C">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46341D">
              <w:rPr>
                <w:rFonts w:ascii="Calibri" w:hAnsi="Calibri" w:eastAsia="Times New Roman" w:cs="Calibri"/>
                <w:color w:val="000000"/>
                <w:sz w:val="20"/>
                <w:szCs w:val="20"/>
                <w:lang w:eastAsia="en-GB"/>
              </w:rPr>
              <w:t>3</w:t>
            </w:r>
            <w:r>
              <w:rPr>
                <w:rFonts w:ascii="Calibri" w:hAnsi="Calibri" w:eastAsia="Times New Roman" w:cs="Calibri"/>
                <w:color w:val="000000"/>
                <w:sz w:val="20"/>
                <w:szCs w:val="20"/>
                <w:lang w:eastAsia="en-GB"/>
              </w:rPr>
              <w:t>/06/202</w:t>
            </w:r>
            <w:r w:rsidR="0046341D">
              <w:rPr>
                <w:rFonts w:ascii="Calibri" w:hAnsi="Calibri" w:eastAsia="Times New Roman" w:cs="Calibri"/>
                <w:color w:val="000000"/>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E2EFD9" w:themeFill="accent6" w:themeFillTint="33"/>
            <w:tcMar/>
          </w:tcPr>
          <w:p w:rsidRPr="005C30B3" w:rsidR="00FC52A0" w:rsidP="00FC52A0" w:rsidRDefault="00FC52A0" w14:paraId="0B624CB7"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710" w:type="dxa"/>
            <w:gridSpan w:val="2"/>
            <w:tcBorders>
              <w:top w:val="single" w:color="auto" w:sz="4" w:space="0"/>
              <w:left w:val="single" w:color="auto" w:sz="4" w:space="0"/>
              <w:bottom w:val="single" w:color="auto" w:sz="4" w:space="0"/>
              <w:right w:val="single" w:color="auto" w:sz="4" w:space="0"/>
            </w:tcBorders>
            <w:shd w:val="clear" w:color="auto" w:fill="E2EFD9" w:themeFill="accent6" w:themeFillTint="33"/>
            <w:tcMar/>
          </w:tcPr>
          <w:p w:rsidRPr="005C30B3" w:rsidR="00FC52A0" w:rsidP="7902DCCF" w:rsidRDefault="00D36B4E" w14:paraId="10F781D5" w14:textId="6521248B">
            <w:pPr>
              <w:spacing w:after="0" w:line="240" w:lineRule="auto"/>
              <w:rPr>
                <w:rFonts w:ascii="Calibri" w:hAnsi="Calibri" w:eastAsia="Times New Roman" w:cs="Calibri"/>
                <w:color w:val="000000" w:themeColor="text1" w:themeTint="FF" w:themeShade="FF"/>
                <w:sz w:val="20"/>
                <w:szCs w:val="20"/>
                <w:lang w:eastAsia="en-GB"/>
              </w:rPr>
            </w:pPr>
            <w:r w:rsidRPr="7902DCCF" w:rsidR="00D36B4E">
              <w:rPr>
                <w:rFonts w:ascii="Calibri" w:hAnsi="Calibri" w:eastAsia="Times New Roman" w:cs="Calibri"/>
                <w:color w:val="000000" w:themeColor="text1" w:themeTint="FF" w:themeShade="FF"/>
                <w:sz w:val="20"/>
                <w:szCs w:val="20"/>
                <w:lang w:eastAsia="en-GB"/>
              </w:rPr>
              <w:t xml:space="preserve">Citizenship </w:t>
            </w:r>
            <w:r w:rsidRPr="7902DCCF" w:rsidR="003A5198">
              <w:rPr>
                <w:rFonts w:ascii="Calibri" w:hAnsi="Calibri" w:eastAsia="Times New Roman" w:cs="Calibri"/>
                <w:color w:val="000000" w:themeColor="text1" w:themeTint="FF" w:themeShade="FF"/>
                <w:sz w:val="20"/>
                <w:szCs w:val="20"/>
                <w:lang w:eastAsia="en-GB"/>
              </w:rPr>
              <w:t>4</w:t>
            </w:r>
          </w:p>
          <w:p w:rsidRPr="005C30B3" w:rsidR="00FC52A0" w:rsidP="7902DCCF" w:rsidRDefault="00D36B4E" w14:paraId="34D6E0B3" w14:textId="3F5D4502">
            <w:pPr>
              <w:spacing w:after="0" w:line="240" w:lineRule="auto"/>
              <w:rPr>
                <w:rFonts w:ascii="Calibri" w:hAnsi="Calibri" w:eastAsia="Times New Roman" w:cs="Calibri"/>
                <w:color w:val="000000" w:themeColor="text1" w:themeTint="FF" w:themeShade="FF"/>
                <w:sz w:val="20"/>
                <w:szCs w:val="20"/>
                <w:lang w:eastAsia="en-GB"/>
              </w:rPr>
            </w:pPr>
            <w:r w:rsidRPr="7902DCCF" w:rsidR="081AB43E">
              <w:rPr>
                <w:rFonts w:ascii="Calibri" w:hAnsi="Calibri" w:eastAsia="Times New Roman" w:cs="Calibri"/>
                <w:color w:val="000000" w:themeColor="text1" w:themeTint="FF" w:themeShade="FF"/>
                <w:sz w:val="20"/>
                <w:szCs w:val="20"/>
                <w:lang w:eastAsia="en-GB"/>
              </w:rPr>
              <w:t>Now Cancer Literacy TBC</w:t>
            </w:r>
          </w:p>
          <w:p w:rsidRPr="005C30B3" w:rsidR="00FC52A0" w:rsidP="00FC52A0" w:rsidRDefault="00D36B4E" w14:paraId="32A9B672" w14:textId="03B3E050">
            <w:pPr>
              <w:spacing w:after="0" w:line="240" w:lineRule="auto"/>
              <w:rPr>
                <w:rFonts w:ascii="Calibri" w:hAnsi="Calibri" w:eastAsia="Times New Roman" w:cs="Calibri"/>
                <w:color w:val="000000"/>
                <w:sz w:val="20"/>
                <w:szCs w:val="20"/>
                <w:lang w:eastAsia="en-GB"/>
              </w:rPr>
            </w:pPr>
          </w:p>
        </w:tc>
        <w:tc>
          <w:tcPr>
            <w:tcW w:w="3805" w:type="dxa"/>
            <w:tcBorders>
              <w:top w:val="single" w:color="auto" w:sz="4" w:space="0"/>
              <w:left w:val="single" w:color="auto" w:sz="4" w:space="0"/>
              <w:bottom w:val="single" w:color="auto" w:sz="4" w:space="0"/>
              <w:right w:val="single" w:color="auto" w:sz="4" w:space="0"/>
            </w:tcBorders>
            <w:shd w:val="clear" w:color="auto" w:fill="E2EFD9" w:themeFill="accent6" w:themeFillTint="33"/>
            <w:tcMar/>
            <w:vAlign w:val="center"/>
            <w:hideMark/>
          </w:tcPr>
          <w:p w:rsidRPr="005C30B3" w:rsidR="00FC52A0" w:rsidP="00FC52A0" w:rsidRDefault="3D162214" w14:paraId="0FCD8FFA" w14:textId="38DD89AF">
            <w:pPr>
              <w:spacing w:after="0" w:line="240" w:lineRule="auto"/>
              <w:rPr>
                <w:rFonts w:ascii="Calibri" w:hAnsi="Calibri" w:eastAsia="Times New Roman" w:cs="Calibri"/>
                <w:color w:val="000000"/>
                <w:sz w:val="20"/>
                <w:szCs w:val="20"/>
                <w:lang w:eastAsia="en-GB"/>
              </w:rPr>
            </w:pPr>
            <w:r w:rsidRPr="35699785">
              <w:rPr>
                <w:rFonts w:ascii="Calibri" w:hAnsi="Calibri" w:eastAsia="Times New Roman" w:cs="Calibri"/>
                <w:color w:val="000000" w:themeColor="text1"/>
                <w:sz w:val="20"/>
                <w:szCs w:val="20"/>
                <w:lang w:eastAsia="en-GB"/>
              </w:rPr>
              <w:t xml:space="preserve">Prison and </w:t>
            </w:r>
            <w:r w:rsidRPr="35699785" w:rsidR="20038BFC">
              <w:rPr>
                <w:rFonts w:ascii="Calibri" w:hAnsi="Calibri" w:eastAsia="Times New Roman" w:cs="Calibri"/>
                <w:color w:val="000000" w:themeColor="text1"/>
                <w:sz w:val="20"/>
                <w:szCs w:val="20"/>
                <w:lang w:eastAsia="en-GB"/>
              </w:rPr>
              <w:t>punishment</w:t>
            </w:r>
            <w:r w:rsidRPr="35699785">
              <w:rPr>
                <w:rFonts w:ascii="Calibri" w:hAnsi="Calibri" w:eastAsia="Times New Roman" w:cs="Calibri"/>
                <w:color w:val="000000" w:themeColor="text1"/>
                <w:sz w:val="20"/>
                <w:szCs w:val="20"/>
                <w:lang w:eastAsia="en-GB"/>
              </w:rPr>
              <w:t xml:space="preserve"> </w:t>
            </w:r>
          </w:p>
        </w:tc>
        <w:tc>
          <w:tcPr>
            <w:tcW w:w="7173" w:type="dxa"/>
            <w:tcBorders>
              <w:top w:val="single" w:color="auto" w:sz="4" w:space="0"/>
              <w:left w:val="single" w:color="auto" w:sz="4" w:space="0"/>
              <w:bottom w:val="single" w:color="auto" w:sz="4" w:space="0"/>
              <w:right w:val="single" w:color="auto" w:sz="4" w:space="0"/>
            </w:tcBorders>
            <w:tcMar/>
          </w:tcPr>
          <w:p w:rsidR="47AFB3C0" w:rsidP="47AFB3C0" w:rsidRDefault="47AFB3C0" w14:paraId="528201FD" w14:textId="1B735A60">
            <w:pPr>
              <w:spacing w:after="160" w:afterAutospacing="off" w:line="257"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Understand why we punish lawbreakers.</w:t>
            </w:r>
          </w:p>
          <w:p w:rsidR="47AFB3C0" w:rsidP="47AFB3C0" w:rsidRDefault="47AFB3C0" w14:paraId="3E4F1B28" w14:textId="71848142">
            <w:pPr>
              <w:spacing w:after="160" w:afterAutospacing="off" w:line="257"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 xml:space="preserve">Understand different punishments we use in the UK. </w:t>
            </w:r>
          </w:p>
        </w:tc>
        <w:tc>
          <w:tcPr>
            <w:tcW w:w="7173" w:type="dxa"/>
            <w:tcBorders>
              <w:top w:val="single" w:color="auto" w:sz="4"/>
              <w:left w:val="single" w:color="auto" w:sz="4"/>
              <w:bottom w:val="single" w:color="auto" w:sz="4"/>
              <w:right w:val="single" w:color="auto" w:sz="4"/>
            </w:tcBorders>
            <w:tcMar/>
          </w:tcPr>
          <w:p w:rsidR="47AFB3C0" w:rsidP="47AFB3C0" w:rsidRDefault="47AFB3C0" w14:paraId="1FF5827B" w14:textId="2E3111DA">
            <w:pPr>
              <w:spacing w:after="160" w:afterAutospacing="off" w:line="257"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This lesson provides the opportunity for students to consider how sentencing and punishment works in England and compare this with approaches in other countries. The lesson is designed to prepare them for the final lesson in this sequence. They will gain an overview of the reason for sentences and deepen their understanding beyond the commonly held misconception that the justice system is only about punishment.</w:t>
            </w:r>
          </w:p>
        </w:tc>
      </w:tr>
      <w:tr w:rsidRPr="005C30B3" w:rsidR="00FC52A0" w:rsidTr="7D401A7B" w14:paraId="4118042E" w14:textId="11A2B6C7">
        <w:trPr>
          <w:trHeight w:val="2040"/>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C52A0" w:rsidP="00FC52A0" w:rsidRDefault="0046341D" w14:paraId="7F2A333B" w14:textId="1EB1B8F9">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30</w:t>
            </w:r>
            <w:r w:rsidR="00FC52A0">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6</w:t>
            </w:r>
            <w:r w:rsidR="00FC52A0">
              <w:rPr>
                <w:rFonts w:ascii="Calibri" w:hAnsi="Calibri" w:eastAsia="Times New Roman" w:cs="Calibri"/>
                <w:color w:val="000000"/>
                <w:sz w:val="20"/>
                <w:szCs w:val="20"/>
                <w:lang w:eastAsia="en-GB"/>
              </w:rPr>
              <w:t>/202</w:t>
            </w:r>
            <w:r>
              <w:rPr>
                <w:rFonts w:ascii="Calibri" w:hAnsi="Calibri" w:eastAsia="Times New Roman" w:cs="Calibri"/>
                <w:color w:val="000000"/>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C52A0" w:rsidP="00FC52A0" w:rsidRDefault="00FC52A0" w14:paraId="4ACF8310"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1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C52A0" w:rsidP="00FC52A0" w:rsidRDefault="00D36B4E" w14:paraId="3BEF0D38" w14:textId="1D33AF89">
            <w:pPr>
              <w:spacing w:after="0" w:line="240" w:lineRule="auto"/>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 xml:space="preserve">Citizenship </w:t>
            </w:r>
            <w:r w:rsidR="003A5198">
              <w:rPr>
                <w:rFonts w:ascii="Calibri" w:hAnsi="Calibri" w:eastAsia="Times New Roman" w:cs="Calibri"/>
                <w:color w:val="000000"/>
                <w:sz w:val="20"/>
                <w:szCs w:val="20"/>
                <w:lang w:eastAsia="en-GB"/>
              </w:rPr>
              <w:t>5</w:t>
            </w:r>
          </w:p>
        </w:tc>
        <w:tc>
          <w:tcPr>
            <w:tcW w:w="3805" w:type="dxa"/>
            <w:tcBorders>
              <w:top w:val="single" w:color="auto" w:sz="4" w:space="0"/>
              <w:left w:val="single" w:color="auto" w:sz="4" w:space="0"/>
              <w:bottom w:val="single" w:color="auto" w:sz="4" w:space="0"/>
              <w:right w:val="single" w:color="auto" w:sz="4" w:space="0"/>
            </w:tcBorders>
            <w:shd w:val="clear" w:color="auto" w:fill="F7CAAC" w:themeFill="accent2" w:themeFillTint="66"/>
            <w:noWrap/>
            <w:tcMar/>
            <w:vAlign w:val="center"/>
            <w:hideMark/>
          </w:tcPr>
          <w:p w:rsidRPr="005C30B3" w:rsidR="00FC52A0" w:rsidP="35699785" w:rsidRDefault="76CB9DCF" w14:paraId="6D662C6C" w14:textId="6A58F393">
            <w:pPr>
              <w:spacing w:after="0" w:line="240" w:lineRule="auto"/>
              <w:rPr>
                <w:rFonts w:ascii="Calibri" w:hAnsi="Calibri" w:eastAsia="Times New Roman" w:cs="Calibri"/>
                <w:color w:val="000000"/>
                <w:sz w:val="20"/>
                <w:szCs w:val="20"/>
                <w:lang w:eastAsia="en-GB"/>
              </w:rPr>
            </w:pPr>
            <w:r w:rsidRPr="35699785">
              <w:rPr>
                <w:rFonts w:ascii="Calibri" w:hAnsi="Calibri" w:eastAsia="Times New Roman" w:cs="Calibri"/>
                <w:color w:val="000000" w:themeColor="text1"/>
                <w:sz w:val="20"/>
                <w:szCs w:val="20"/>
                <w:lang w:eastAsia="en-GB"/>
              </w:rPr>
              <w:t xml:space="preserve">Prison and </w:t>
            </w:r>
            <w:r w:rsidRPr="35699785" w:rsidR="64A03EE7">
              <w:rPr>
                <w:rFonts w:ascii="Calibri" w:hAnsi="Calibri" w:eastAsia="Times New Roman" w:cs="Calibri"/>
                <w:color w:val="000000" w:themeColor="text1"/>
                <w:sz w:val="20"/>
                <w:szCs w:val="20"/>
                <w:lang w:eastAsia="en-GB"/>
              </w:rPr>
              <w:t>rehabilitation</w:t>
            </w:r>
            <w:r w:rsidRPr="35699785">
              <w:rPr>
                <w:rFonts w:ascii="Calibri" w:hAnsi="Calibri" w:eastAsia="Times New Roman" w:cs="Calibri"/>
                <w:color w:val="000000" w:themeColor="text1"/>
                <w:sz w:val="20"/>
                <w:szCs w:val="20"/>
                <w:lang w:eastAsia="en-GB"/>
              </w:rPr>
              <w:t xml:space="preserve"> </w:t>
            </w:r>
          </w:p>
        </w:tc>
        <w:tc>
          <w:tcPr>
            <w:tcW w:w="7173" w:type="dxa"/>
            <w:tcBorders>
              <w:top w:val="single" w:color="auto" w:sz="4" w:space="0"/>
              <w:left w:val="single" w:color="auto" w:sz="4" w:space="0"/>
              <w:bottom w:val="single" w:color="auto" w:sz="4" w:space="0"/>
              <w:right w:val="single" w:color="auto" w:sz="4" w:space="0"/>
            </w:tcBorders>
            <w:tcMar/>
          </w:tcPr>
          <w:p w:rsidR="47AFB3C0" w:rsidP="47AFB3C0" w:rsidRDefault="47AFB3C0" w14:paraId="315012A6" w14:textId="09E516C2">
            <w:pPr>
              <w:spacing w:after="160" w:afterAutospacing="off" w:line="257"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Understand what is meant by incarceration</w:t>
            </w:r>
          </w:p>
          <w:p w:rsidR="47AFB3C0" w:rsidP="47AFB3C0" w:rsidRDefault="47AFB3C0" w14:paraId="030AD5EF" w14:textId="30ADEBC7">
            <w:pPr>
              <w:spacing w:after="160" w:afterAutospacing="off" w:line="257"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Debate when prisons are successful and unsuccessful</w:t>
            </w:r>
          </w:p>
          <w:p w:rsidR="47AFB3C0" w:rsidP="47AFB3C0" w:rsidRDefault="47AFB3C0" w14:paraId="45EE6D72" w14:textId="087FCAB5">
            <w:pPr>
              <w:spacing w:after="160" w:afterAutospacing="off" w:line="257"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 xml:space="preserve">Develop a viewpoint around rehabilitation. </w:t>
            </w:r>
          </w:p>
        </w:tc>
        <w:tc>
          <w:tcPr>
            <w:tcW w:w="7173" w:type="dxa"/>
            <w:tcBorders>
              <w:top w:val="single" w:color="auto" w:sz="4"/>
              <w:left w:val="single" w:color="auto" w:sz="4"/>
              <w:bottom w:val="single" w:color="auto" w:sz="4"/>
              <w:right w:val="single" w:color="auto" w:sz="4"/>
            </w:tcBorders>
            <w:tcMar/>
          </w:tcPr>
          <w:p w:rsidR="47AFB3C0" w:rsidP="47AFB3C0" w:rsidRDefault="47AFB3C0" w14:paraId="04FB9BF1" w14:textId="211789CA">
            <w:pPr>
              <w:spacing w:after="160" w:afterAutospacing="off" w:line="257"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This lesson focuses on the role of prisons and whether they work to protect the public, limit freedoms, deter crime and rehabilitate prisoners. It allows students to use and apply learning from previous lessons. There is a focus on rights as we aim to ensure the enquiry question is fully considered.</w:t>
            </w:r>
          </w:p>
        </w:tc>
      </w:tr>
      <w:tr w:rsidRPr="005C30B3" w:rsidR="00FC52A0" w:rsidTr="7D401A7B" w14:paraId="49B718BD" w14:textId="0DBE5FA1">
        <w:trPr>
          <w:trHeight w:val="276"/>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C52A0" w:rsidP="00FC52A0" w:rsidRDefault="00FC52A0" w14:paraId="5C4B5B65" w14:textId="4C0C436A">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46341D">
              <w:rPr>
                <w:rFonts w:ascii="Calibri" w:hAnsi="Calibri" w:eastAsia="Times New Roman" w:cs="Calibri"/>
                <w:color w:val="000000"/>
                <w:sz w:val="20"/>
                <w:szCs w:val="20"/>
                <w:lang w:eastAsia="en-GB"/>
              </w:rPr>
              <w:t>7</w:t>
            </w:r>
            <w:r>
              <w:rPr>
                <w:rFonts w:ascii="Calibri" w:hAnsi="Calibri" w:eastAsia="Times New Roman" w:cs="Calibri"/>
                <w:color w:val="000000"/>
                <w:sz w:val="20"/>
                <w:szCs w:val="20"/>
                <w:lang w:eastAsia="en-GB"/>
              </w:rPr>
              <w:t>/07/202</w:t>
            </w:r>
            <w:r w:rsidR="0046341D">
              <w:rPr>
                <w:rFonts w:ascii="Calibri" w:hAnsi="Calibri" w:eastAsia="Times New Roman" w:cs="Calibri"/>
                <w:color w:val="000000"/>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C52A0" w:rsidP="00FC52A0" w:rsidRDefault="00FC52A0" w14:paraId="3B955A00"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71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C52A0" w:rsidP="00FC52A0" w:rsidRDefault="00D36B4E" w14:paraId="3ED16217" w14:textId="2047DED3">
            <w:pPr>
              <w:spacing w:after="0" w:line="240" w:lineRule="auto"/>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 xml:space="preserve">Citizenship </w:t>
            </w:r>
            <w:r w:rsidR="003A5198">
              <w:rPr>
                <w:rFonts w:ascii="Calibri" w:hAnsi="Calibri" w:eastAsia="Times New Roman" w:cs="Calibri"/>
                <w:color w:val="000000"/>
                <w:sz w:val="20"/>
                <w:szCs w:val="20"/>
                <w:lang w:eastAsia="en-GB"/>
              </w:rPr>
              <w:t>6</w:t>
            </w:r>
          </w:p>
        </w:tc>
        <w:tc>
          <w:tcPr>
            <w:tcW w:w="3805" w:type="dxa"/>
            <w:tcBorders>
              <w:top w:val="single" w:color="auto" w:sz="4" w:space="0"/>
              <w:left w:val="single" w:color="auto" w:sz="4" w:space="0"/>
              <w:bottom w:val="single" w:color="auto" w:sz="4" w:space="0"/>
              <w:right w:val="single" w:color="auto" w:sz="4" w:space="0"/>
            </w:tcBorders>
            <w:shd w:val="clear" w:color="auto" w:fill="F7CAAC" w:themeFill="accent2" w:themeFillTint="66"/>
            <w:noWrap/>
            <w:tcMar/>
            <w:vAlign w:val="center"/>
            <w:hideMark/>
          </w:tcPr>
          <w:p w:rsidR="6E9994A5" w:rsidP="35699785" w:rsidRDefault="6E9994A5" w14:paraId="00468557" w14:textId="1DB891CC">
            <w:pPr>
              <w:spacing w:after="0" w:line="240" w:lineRule="auto"/>
              <w:rPr>
                <w:rFonts w:ascii="Calibri" w:hAnsi="Calibri" w:eastAsia="Times New Roman" w:cs="Calibri"/>
                <w:color w:val="000000" w:themeColor="text1"/>
                <w:sz w:val="20"/>
                <w:szCs w:val="20"/>
                <w:lang w:eastAsia="en-GB"/>
              </w:rPr>
            </w:pPr>
          </w:p>
          <w:p w:rsidRPr="005C30B3" w:rsidR="00FC52A0" w:rsidP="35699785" w:rsidRDefault="4F7C3A5E" w14:paraId="6BADA3A6" w14:textId="7CF28074">
            <w:pPr>
              <w:spacing w:after="0" w:line="240" w:lineRule="auto"/>
              <w:rPr>
                <w:rFonts w:ascii="Calibri" w:hAnsi="Calibri" w:eastAsia="Times New Roman" w:cs="Calibri"/>
                <w:color w:val="000000"/>
                <w:sz w:val="20"/>
                <w:szCs w:val="20"/>
                <w:lang w:eastAsia="en-GB"/>
              </w:rPr>
            </w:pPr>
            <w:r w:rsidRPr="47AFB3C0" w:rsidR="4F7C3A5E">
              <w:rPr>
                <w:rFonts w:ascii="Calibri" w:hAnsi="Calibri" w:eastAsia="Times New Roman" w:cs="Calibri"/>
                <w:color w:val="000000" w:themeColor="text1" w:themeTint="FF" w:themeShade="FF"/>
                <w:sz w:val="20"/>
                <w:szCs w:val="20"/>
                <w:lang w:eastAsia="en-GB"/>
              </w:rPr>
              <w:t xml:space="preserve">Inequality </w:t>
            </w:r>
            <w:r w:rsidRPr="47AFB3C0" w:rsidR="5B6DD199">
              <w:rPr>
                <w:rFonts w:ascii="Calibri" w:hAnsi="Calibri" w:eastAsia="Times New Roman" w:cs="Calibri"/>
                <w:color w:val="000000" w:themeColor="text1" w:themeTint="FF" w:themeShade="FF"/>
                <w:sz w:val="20"/>
                <w:szCs w:val="20"/>
                <w:lang w:eastAsia="en-GB"/>
              </w:rPr>
              <w:t>and Poverty in</w:t>
            </w:r>
            <w:r w:rsidRPr="47AFB3C0" w:rsidR="4F7C3A5E">
              <w:rPr>
                <w:rFonts w:ascii="Calibri" w:hAnsi="Calibri" w:eastAsia="Times New Roman" w:cs="Calibri"/>
                <w:color w:val="000000" w:themeColor="text1" w:themeTint="FF" w:themeShade="FF"/>
                <w:sz w:val="20"/>
                <w:szCs w:val="20"/>
                <w:lang w:eastAsia="en-GB"/>
              </w:rPr>
              <w:t xml:space="preserve"> </w:t>
            </w:r>
            <w:r w:rsidRPr="47AFB3C0" w:rsidR="4F7C3A5E">
              <w:rPr>
                <w:rFonts w:ascii="Calibri" w:hAnsi="Calibri" w:eastAsia="Times New Roman" w:cs="Calibri"/>
                <w:color w:val="000000" w:themeColor="text1" w:themeTint="FF" w:themeShade="FF"/>
                <w:sz w:val="20"/>
                <w:szCs w:val="20"/>
                <w:lang w:eastAsia="en-GB"/>
              </w:rPr>
              <w:t xml:space="preserve">society </w:t>
            </w:r>
          </w:p>
        </w:tc>
        <w:tc>
          <w:tcPr>
            <w:tcW w:w="7173" w:type="dxa"/>
            <w:tcBorders>
              <w:top w:val="single" w:color="auto" w:sz="4" w:space="0"/>
              <w:left w:val="single" w:color="auto" w:sz="4" w:space="0"/>
              <w:bottom w:val="single" w:color="auto" w:sz="4" w:space="0"/>
              <w:right w:val="single" w:color="auto" w:sz="4" w:space="0"/>
            </w:tcBorders>
            <w:tcMar/>
          </w:tcPr>
          <w:p w:rsidR="47AFB3C0" w:rsidP="47AFB3C0" w:rsidRDefault="47AFB3C0" w14:paraId="528A9D99" w14:textId="7ED3A206">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 xml:space="preserve">Understand what is meant by inequality and Poverty and what this looks like in society. </w:t>
            </w:r>
          </w:p>
          <w:p w:rsidR="47AFB3C0" w:rsidP="47AFB3C0" w:rsidRDefault="47AFB3C0" w14:paraId="5679FA0A" w14:textId="4A7DBB10">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To understand what we can do as active citizens and what the rights of a child are.</w:t>
            </w:r>
          </w:p>
        </w:tc>
        <w:tc>
          <w:tcPr>
            <w:tcW w:w="7173" w:type="dxa"/>
            <w:tcBorders>
              <w:top w:val="single" w:color="auto" w:sz="4"/>
              <w:left w:val="single" w:color="auto" w:sz="4"/>
              <w:bottom w:val="single" w:color="auto" w:sz="4"/>
              <w:right w:val="single" w:color="auto" w:sz="4"/>
            </w:tcBorders>
            <w:tcMar/>
          </w:tcPr>
          <w:p w:rsidR="47AFB3C0" w:rsidP="47AFB3C0" w:rsidRDefault="47AFB3C0" w14:paraId="66D4CA02" w14:textId="61256752">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It is important to understand these key terms, explore how this looks in society and to understand further what we as citizens can do to make the world a better place to live in.</w:t>
            </w:r>
          </w:p>
        </w:tc>
      </w:tr>
      <w:tr w:rsidRPr="005C30B3" w:rsidR="00FC52A0" w:rsidTr="7D401A7B" w14:paraId="390BE354" w14:textId="25A2BD5D">
        <w:trPr>
          <w:trHeight w:val="253"/>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C52A0" w:rsidP="00FC52A0" w:rsidRDefault="00FC52A0" w14:paraId="7EFF94BE" w14:textId="2A2F4C1A">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46341D">
              <w:rPr>
                <w:rFonts w:ascii="Calibri" w:hAnsi="Calibri" w:eastAsia="Times New Roman" w:cs="Calibri"/>
                <w:color w:val="000000"/>
                <w:sz w:val="20"/>
                <w:szCs w:val="20"/>
                <w:lang w:eastAsia="en-GB"/>
              </w:rPr>
              <w:t>4</w:t>
            </w:r>
            <w:r>
              <w:rPr>
                <w:rFonts w:ascii="Calibri" w:hAnsi="Calibri" w:eastAsia="Times New Roman" w:cs="Calibri"/>
                <w:color w:val="000000"/>
                <w:sz w:val="20"/>
                <w:szCs w:val="20"/>
                <w:lang w:eastAsia="en-GB"/>
              </w:rPr>
              <w:t>/07/202</w:t>
            </w:r>
            <w:r w:rsidR="0046341D">
              <w:rPr>
                <w:rFonts w:ascii="Calibri" w:hAnsi="Calibri" w:eastAsia="Times New Roman" w:cs="Calibri"/>
                <w:color w:val="000000"/>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C52A0" w:rsidP="00FC52A0" w:rsidRDefault="00FC52A0" w14:paraId="1479249F"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710"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C52A0" w:rsidP="00FC52A0" w:rsidRDefault="003A5198" w14:paraId="278613E5" w14:textId="6F3CC294">
            <w:pPr>
              <w:spacing w:after="0" w:line="240" w:lineRule="auto"/>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Citizenship 7</w:t>
            </w:r>
          </w:p>
        </w:tc>
        <w:tc>
          <w:tcPr>
            <w:tcW w:w="3805" w:type="dxa"/>
            <w:tcBorders>
              <w:top w:val="single" w:color="auto" w:sz="4" w:space="0"/>
              <w:left w:val="single" w:color="auto" w:sz="4" w:space="0"/>
              <w:bottom w:val="single" w:color="auto" w:sz="4" w:space="0"/>
              <w:right w:val="single" w:color="auto" w:sz="4" w:space="0"/>
            </w:tcBorders>
            <w:shd w:val="clear" w:color="auto" w:fill="F7CAAC" w:themeFill="accent2" w:themeFillTint="66"/>
            <w:noWrap/>
            <w:tcMar/>
            <w:vAlign w:val="center"/>
            <w:hideMark/>
          </w:tcPr>
          <w:p w:rsidRPr="005C30B3" w:rsidR="00FC52A0" w:rsidP="35699785" w:rsidRDefault="00FC52A0" w14:paraId="57D113D0" w14:textId="6952A593">
            <w:pPr>
              <w:spacing w:after="0" w:line="240" w:lineRule="auto"/>
              <w:rPr>
                <w:rFonts w:ascii="Calibri" w:hAnsi="Calibri" w:eastAsia="Times New Roman" w:cs="Calibri"/>
                <w:color w:val="000000" w:themeColor="text1"/>
                <w:sz w:val="20"/>
                <w:szCs w:val="20"/>
                <w:lang w:eastAsia="en-GB"/>
              </w:rPr>
            </w:pPr>
          </w:p>
          <w:p w:rsidRPr="005C30B3" w:rsidR="00FC52A0" w:rsidP="35699785" w:rsidRDefault="0A09E12D" w14:paraId="4184961B" w14:textId="146B3180">
            <w:pPr>
              <w:spacing w:after="0" w:line="240" w:lineRule="auto"/>
              <w:rPr>
                <w:rFonts w:ascii="Calibri" w:hAnsi="Calibri" w:eastAsia="Times New Roman" w:cs="Calibri"/>
                <w:color w:val="000000"/>
                <w:sz w:val="20"/>
                <w:szCs w:val="20"/>
                <w:lang w:eastAsia="en-GB"/>
              </w:rPr>
            </w:pPr>
            <w:r w:rsidRPr="35699785">
              <w:rPr>
                <w:rFonts w:ascii="Calibri" w:hAnsi="Calibri" w:eastAsia="Times New Roman" w:cs="Calibri"/>
                <w:color w:val="000000" w:themeColor="text1"/>
                <w:sz w:val="20"/>
                <w:szCs w:val="20"/>
                <w:lang w:eastAsia="en-GB"/>
              </w:rPr>
              <w:t xml:space="preserve">Racism in society and action </w:t>
            </w:r>
          </w:p>
        </w:tc>
        <w:tc>
          <w:tcPr>
            <w:tcW w:w="7173" w:type="dxa"/>
            <w:tcBorders>
              <w:top w:val="single" w:color="auto" w:sz="4" w:space="0"/>
              <w:left w:val="single" w:color="auto" w:sz="4" w:space="0"/>
              <w:bottom w:val="single" w:color="auto" w:sz="4" w:space="0"/>
              <w:right w:val="single" w:color="auto" w:sz="4" w:space="0"/>
            </w:tcBorders>
            <w:tcMar/>
          </w:tcPr>
          <w:p w:rsidR="47AFB3C0" w:rsidP="47AFB3C0" w:rsidRDefault="47AFB3C0" w14:paraId="67965650" w14:textId="5B0C2E3D">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Understand what is meant by racism. To explore what this can look like in society and to understand what we can do as active citizens</w:t>
            </w:r>
          </w:p>
        </w:tc>
        <w:tc>
          <w:tcPr>
            <w:tcW w:w="7173" w:type="dxa"/>
            <w:tcBorders>
              <w:top w:val="single" w:color="auto" w:sz="4"/>
              <w:left w:val="single" w:color="auto" w:sz="4"/>
              <w:bottom w:val="single" w:color="auto" w:sz="4"/>
              <w:right w:val="single" w:color="auto" w:sz="4"/>
            </w:tcBorders>
            <w:tcMar/>
          </w:tcPr>
          <w:p w:rsidR="47AFB3C0" w:rsidP="47AFB3C0" w:rsidRDefault="47AFB3C0" w14:paraId="5EE3B64C" w14:textId="048D0683">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47AFB3C0" w:rsidR="47AFB3C0">
              <w:rPr>
                <w:rFonts w:ascii="Calibri" w:hAnsi="Calibri" w:eastAsia="Calibri" w:cs="Calibri"/>
                <w:b w:val="0"/>
                <w:bCs w:val="0"/>
                <w:i w:val="0"/>
                <w:iCs w:val="0"/>
                <w:caps w:val="0"/>
                <w:smallCaps w:val="0"/>
                <w:color w:val="000000" w:themeColor="text1" w:themeTint="FF" w:themeShade="FF"/>
                <w:sz w:val="20"/>
                <w:szCs w:val="20"/>
                <w:lang w:val="en-GB"/>
              </w:rPr>
              <w:t>It is important to understand these key terms, explore how this looks in society and to understand further what we as citizens can do to make the world a better place to live in.</w:t>
            </w:r>
          </w:p>
        </w:tc>
      </w:tr>
      <w:tr w:rsidRPr="005C30B3" w:rsidR="00FC52A0" w:rsidTr="7D401A7B" w14:paraId="5C602D9F" w14:textId="1EC3C6D0">
        <w:trPr>
          <w:trHeight w:val="253"/>
        </w:trPr>
        <w:tc>
          <w:tcPr>
            <w:tcW w:w="1381" w:type="dxa"/>
            <w:tcBorders>
              <w:top w:val="single" w:color="auto" w:sz="4" w:space="0"/>
              <w:left w:val="single" w:color="auto" w:sz="4" w:space="0"/>
              <w:bottom w:val="single" w:color="auto" w:sz="4" w:space="0"/>
              <w:right w:val="single" w:color="auto" w:sz="4" w:space="0"/>
            </w:tcBorders>
            <w:shd w:val="clear" w:color="auto" w:fill="auto"/>
            <w:tcMar/>
            <w:vAlign w:val="center"/>
          </w:tcPr>
          <w:p w:rsidR="00FC52A0" w:rsidP="00FC52A0" w:rsidRDefault="00FC52A0" w14:paraId="64BFFAB3" w14:textId="20CF4BB1">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lastRenderedPageBreak/>
              <w:t>2</w:t>
            </w:r>
            <w:r w:rsidR="0046341D">
              <w:rPr>
                <w:rFonts w:ascii="Calibri" w:hAnsi="Calibri" w:eastAsia="Times New Roman" w:cs="Calibri"/>
                <w:color w:val="000000"/>
                <w:sz w:val="20"/>
                <w:szCs w:val="20"/>
                <w:lang w:eastAsia="en-GB"/>
              </w:rPr>
              <w:t>1</w:t>
            </w:r>
            <w:r>
              <w:rPr>
                <w:rFonts w:ascii="Calibri" w:hAnsi="Calibri" w:eastAsia="Times New Roman" w:cs="Calibri"/>
                <w:color w:val="000000"/>
                <w:sz w:val="20"/>
                <w:szCs w:val="20"/>
                <w:lang w:eastAsia="en-GB"/>
              </w:rPr>
              <w:t>/</w:t>
            </w:r>
            <w:r w:rsidR="0046341D">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7/202</w:t>
            </w:r>
            <w:r w:rsidR="0046341D">
              <w:rPr>
                <w:rFonts w:ascii="Calibri" w:hAnsi="Calibri" w:eastAsia="Times New Roman" w:cs="Calibri"/>
                <w:color w:val="000000"/>
                <w:sz w:val="20"/>
                <w:szCs w:val="20"/>
                <w:lang w:eastAsia="en-GB"/>
              </w:rPr>
              <w:t>5</w:t>
            </w:r>
          </w:p>
        </w:tc>
        <w:tc>
          <w:tcPr>
            <w:tcW w:w="687"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00FC52A0" w:rsidP="00FC52A0" w:rsidRDefault="00FC52A0" w14:paraId="34019B31" w14:textId="35A7EE8D">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9861" w:type="dxa"/>
            <w:gridSpan w:val="5"/>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69576C56" w:rsidP="2242B70F" w:rsidRDefault="69576C56" w14:paraId="6819DACA" w14:textId="60A5FBC6">
            <w:pPr>
              <w:spacing w:after="0" w:line="240" w:lineRule="auto"/>
              <w:jc w:val="center"/>
              <w:rPr>
                <w:rFonts w:ascii="Calibri" w:hAnsi="Calibri" w:eastAsia="Times New Roman" w:cs="Calibri"/>
                <w:color w:val="000000" w:themeColor="text1" w:themeTint="FF" w:themeShade="FF"/>
                <w:sz w:val="20"/>
                <w:szCs w:val="20"/>
                <w:lang w:eastAsia="en-GB"/>
              </w:rPr>
            </w:pPr>
            <w:r w:rsidRPr="2242B70F" w:rsidR="69576C56">
              <w:rPr>
                <w:rFonts w:ascii="Calibri" w:hAnsi="Calibri" w:eastAsia="Times New Roman" w:cs="Calibri"/>
                <w:color w:val="000000" w:themeColor="text1" w:themeTint="FF" w:themeShade="FF"/>
                <w:sz w:val="20"/>
                <w:szCs w:val="20"/>
                <w:lang w:eastAsia="en-GB"/>
              </w:rPr>
              <w:t>Training Day</w:t>
            </w:r>
          </w:p>
        </w:tc>
      </w:tr>
    </w:tbl>
    <w:p w:rsidR="00363692" w:rsidP="00E62CEF" w:rsidRDefault="00363692" w14:paraId="0D142F6F" w14:textId="77777777">
      <w:pPr>
        <w:pStyle w:val="NoSpacing"/>
      </w:pPr>
    </w:p>
    <w:sectPr w:rsidR="00363692" w:rsidSect="0094031C">
      <w:headerReference w:type="default" r:id="rId10"/>
      <w:footerReference w:type="default" r:id="rId11"/>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2604C" w:rsidP="00533390" w:rsidRDefault="0052604C" w14:paraId="757E95BD" w14:textId="77777777">
      <w:pPr>
        <w:spacing w:after="0" w:line="240" w:lineRule="auto"/>
      </w:pPr>
      <w:r>
        <w:separator/>
      </w:r>
    </w:p>
  </w:endnote>
  <w:endnote w:type="continuationSeparator" w:id="0">
    <w:p w:rsidR="0052604C" w:rsidP="00533390" w:rsidRDefault="0052604C" w14:paraId="79B842E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3B780FD3" w:rsidTr="3B780FD3" w14:paraId="08EC1A90" w14:textId="77777777">
      <w:trPr>
        <w:trHeight w:val="300"/>
      </w:trPr>
      <w:tc>
        <w:tcPr>
          <w:tcW w:w="4650" w:type="dxa"/>
        </w:tcPr>
        <w:p w:rsidR="3B780FD3" w:rsidP="3B780FD3" w:rsidRDefault="3B780FD3" w14:paraId="303ED92F" w14:textId="12A38355">
          <w:pPr>
            <w:pStyle w:val="Header"/>
            <w:ind w:left="-115"/>
          </w:pPr>
        </w:p>
      </w:tc>
      <w:tc>
        <w:tcPr>
          <w:tcW w:w="4650" w:type="dxa"/>
        </w:tcPr>
        <w:p w:rsidR="3B780FD3" w:rsidP="3B780FD3" w:rsidRDefault="3B780FD3" w14:paraId="09DFAB06" w14:textId="33AE3748">
          <w:pPr>
            <w:pStyle w:val="Header"/>
            <w:jc w:val="center"/>
          </w:pPr>
        </w:p>
      </w:tc>
      <w:tc>
        <w:tcPr>
          <w:tcW w:w="4650" w:type="dxa"/>
        </w:tcPr>
        <w:p w:rsidR="3B780FD3" w:rsidP="3B780FD3" w:rsidRDefault="3B780FD3" w14:paraId="7D9C1F53" w14:textId="44E58DBE">
          <w:pPr>
            <w:pStyle w:val="Header"/>
            <w:ind w:right="-115"/>
            <w:jc w:val="right"/>
          </w:pPr>
        </w:p>
      </w:tc>
    </w:tr>
  </w:tbl>
  <w:p w:rsidR="3B780FD3" w:rsidP="3B780FD3" w:rsidRDefault="3B780FD3" w14:paraId="0570683B" w14:textId="3B45B3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2604C" w:rsidP="00533390" w:rsidRDefault="0052604C" w14:paraId="0DF38BD0" w14:textId="77777777">
      <w:pPr>
        <w:spacing w:after="0" w:line="240" w:lineRule="auto"/>
      </w:pPr>
      <w:r>
        <w:separator/>
      </w:r>
    </w:p>
  </w:footnote>
  <w:footnote w:type="continuationSeparator" w:id="0">
    <w:p w:rsidR="0052604C" w:rsidP="00533390" w:rsidRDefault="0052604C" w14:paraId="75092AA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533390" w:rsidR="00533390" w:rsidP="00533390" w:rsidRDefault="00533390" w14:paraId="374841DB" w14:textId="16046586">
    <w:pPr>
      <w:pStyle w:val="Header"/>
      <w:jc w:val="center"/>
      <w:rPr>
        <w:u w:val="single"/>
      </w:rPr>
    </w:pPr>
    <w:r w:rsidRPr="00533390">
      <w:rPr>
        <w:sz w:val="24"/>
        <w:u w:val="single"/>
      </w:rPr>
      <w:t xml:space="preserve">YEAR </w:t>
    </w:r>
    <w:r w:rsidR="00F50DFD">
      <w:rPr>
        <w:sz w:val="24"/>
        <w:u w:val="single"/>
      </w:rPr>
      <w:t>8</w:t>
    </w:r>
    <w:r w:rsidR="00D721A7">
      <w:rPr>
        <w:sz w:val="24"/>
        <w:u w:val="single"/>
      </w:rPr>
      <w:t xml:space="preserve"> OVERVIEW OF PSHE &amp; RSE 202</w:t>
    </w:r>
    <w:r w:rsidR="001B2C41">
      <w:rPr>
        <w:sz w:val="24"/>
        <w:u w:val="single"/>
      </w:rPr>
      <w:t>4</w:t>
    </w:r>
    <w:r w:rsidR="00D721A7">
      <w:rPr>
        <w:sz w:val="24"/>
        <w:u w:val="single"/>
      </w:rPr>
      <w:t>-202</w:t>
    </w:r>
    <w:r w:rsidR="001B2C41">
      <w:rPr>
        <w:sz w:val="24"/>
        <w:u w:val="single"/>
      </w:rPr>
      <w:t>5</w:t>
    </w:r>
    <w:r w:rsidR="00D721A7">
      <w:rPr>
        <w:sz w:val="24"/>
        <w:u w:val="single"/>
      </w:rPr>
      <w:tab/>
    </w:r>
  </w:p>
  <w:p w:rsidR="00533390" w:rsidRDefault="00533390" w14:paraId="120C4E9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EE70DF"/>
    <w:multiLevelType w:val="hybridMultilevel"/>
    <w:tmpl w:val="FD206E0E"/>
    <w:lvl w:ilvl="0" w:tplc="72F8F85E">
      <w:start w:val="1"/>
      <w:numFmt w:val="bullet"/>
      <w:lvlText w:val=""/>
      <w:lvlJc w:val="left"/>
      <w:pPr>
        <w:ind w:left="720" w:hanging="360"/>
      </w:pPr>
      <w:rPr>
        <w:rFonts w:hint="default" w:ascii="Symbol" w:hAnsi="Symbol"/>
      </w:rPr>
    </w:lvl>
    <w:lvl w:ilvl="1" w:tplc="E9DADAAE">
      <w:start w:val="1"/>
      <w:numFmt w:val="bullet"/>
      <w:lvlText w:val="o"/>
      <w:lvlJc w:val="left"/>
      <w:pPr>
        <w:ind w:left="1440" w:hanging="360"/>
      </w:pPr>
      <w:rPr>
        <w:rFonts w:hint="default" w:ascii="Courier New" w:hAnsi="Courier New"/>
      </w:rPr>
    </w:lvl>
    <w:lvl w:ilvl="2" w:tplc="FF2C047E">
      <w:start w:val="1"/>
      <w:numFmt w:val="bullet"/>
      <w:lvlText w:val=""/>
      <w:lvlJc w:val="left"/>
      <w:pPr>
        <w:ind w:left="2160" w:hanging="360"/>
      </w:pPr>
      <w:rPr>
        <w:rFonts w:hint="default" w:ascii="Wingdings" w:hAnsi="Wingdings"/>
      </w:rPr>
    </w:lvl>
    <w:lvl w:ilvl="3" w:tplc="9B14CC96">
      <w:start w:val="1"/>
      <w:numFmt w:val="bullet"/>
      <w:lvlText w:val=""/>
      <w:lvlJc w:val="left"/>
      <w:pPr>
        <w:ind w:left="2880" w:hanging="360"/>
      </w:pPr>
      <w:rPr>
        <w:rFonts w:hint="default" w:ascii="Symbol" w:hAnsi="Symbol"/>
      </w:rPr>
    </w:lvl>
    <w:lvl w:ilvl="4" w:tplc="3BEE9A28">
      <w:start w:val="1"/>
      <w:numFmt w:val="bullet"/>
      <w:lvlText w:val="o"/>
      <w:lvlJc w:val="left"/>
      <w:pPr>
        <w:ind w:left="3600" w:hanging="360"/>
      </w:pPr>
      <w:rPr>
        <w:rFonts w:hint="default" w:ascii="Courier New" w:hAnsi="Courier New"/>
      </w:rPr>
    </w:lvl>
    <w:lvl w:ilvl="5" w:tplc="92124A4C">
      <w:start w:val="1"/>
      <w:numFmt w:val="bullet"/>
      <w:lvlText w:val=""/>
      <w:lvlJc w:val="left"/>
      <w:pPr>
        <w:ind w:left="4320" w:hanging="360"/>
      </w:pPr>
      <w:rPr>
        <w:rFonts w:hint="default" w:ascii="Wingdings" w:hAnsi="Wingdings"/>
      </w:rPr>
    </w:lvl>
    <w:lvl w:ilvl="6" w:tplc="D24423BE">
      <w:start w:val="1"/>
      <w:numFmt w:val="bullet"/>
      <w:lvlText w:val=""/>
      <w:lvlJc w:val="left"/>
      <w:pPr>
        <w:ind w:left="5040" w:hanging="360"/>
      </w:pPr>
      <w:rPr>
        <w:rFonts w:hint="default" w:ascii="Symbol" w:hAnsi="Symbol"/>
      </w:rPr>
    </w:lvl>
    <w:lvl w:ilvl="7" w:tplc="A7563B76">
      <w:start w:val="1"/>
      <w:numFmt w:val="bullet"/>
      <w:lvlText w:val="o"/>
      <w:lvlJc w:val="left"/>
      <w:pPr>
        <w:ind w:left="5760" w:hanging="360"/>
      </w:pPr>
      <w:rPr>
        <w:rFonts w:hint="default" w:ascii="Courier New" w:hAnsi="Courier New"/>
      </w:rPr>
    </w:lvl>
    <w:lvl w:ilvl="8" w:tplc="9AF4F374">
      <w:start w:val="1"/>
      <w:numFmt w:val="bullet"/>
      <w:lvlText w:val=""/>
      <w:lvlJc w:val="left"/>
      <w:pPr>
        <w:ind w:left="6480" w:hanging="360"/>
      </w:pPr>
      <w:rPr>
        <w:rFonts w:hint="default" w:ascii="Wingdings" w:hAnsi="Wingdings"/>
      </w:rPr>
    </w:lvl>
  </w:abstractNum>
  <w:abstractNum w:abstractNumId="1" w15:restartNumberingAfterBreak="0">
    <w:nsid w:val="4FC0EAED"/>
    <w:multiLevelType w:val="hybridMultilevel"/>
    <w:tmpl w:val="9516DC88"/>
    <w:lvl w:ilvl="0" w:tplc="EBC44104">
      <w:start w:val="1"/>
      <w:numFmt w:val="decimal"/>
      <w:lvlText w:val="%1."/>
      <w:lvlJc w:val="left"/>
      <w:pPr>
        <w:ind w:left="720" w:hanging="360"/>
      </w:pPr>
    </w:lvl>
    <w:lvl w:ilvl="1" w:tplc="87C2C30C">
      <w:start w:val="1"/>
      <w:numFmt w:val="lowerLetter"/>
      <w:lvlText w:val="%2."/>
      <w:lvlJc w:val="left"/>
      <w:pPr>
        <w:ind w:left="1440" w:hanging="360"/>
      </w:pPr>
    </w:lvl>
    <w:lvl w:ilvl="2" w:tplc="5B125CFA">
      <w:start w:val="1"/>
      <w:numFmt w:val="lowerRoman"/>
      <w:lvlText w:val="%3."/>
      <w:lvlJc w:val="right"/>
      <w:pPr>
        <w:ind w:left="2160" w:hanging="180"/>
      </w:pPr>
    </w:lvl>
    <w:lvl w:ilvl="3" w:tplc="7E40F8DA">
      <w:start w:val="1"/>
      <w:numFmt w:val="decimal"/>
      <w:lvlText w:val="%4."/>
      <w:lvlJc w:val="left"/>
      <w:pPr>
        <w:ind w:left="2880" w:hanging="360"/>
      </w:pPr>
    </w:lvl>
    <w:lvl w:ilvl="4" w:tplc="5312630A">
      <w:start w:val="1"/>
      <w:numFmt w:val="lowerLetter"/>
      <w:lvlText w:val="%5."/>
      <w:lvlJc w:val="left"/>
      <w:pPr>
        <w:ind w:left="3600" w:hanging="360"/>
      </w:pPr>
    </w:lvl>
    <w:lvl w:ilvl="5" w:tplc="FF3057DE">
      <w:start w:val="1"/>
      <w:numFmt w:val="lowerRoman"/>
      <w:lvlText w:val="%6."/>
      <w:lvlJc w:val="right"/>
      <w:pPr>
        <w:ind w:left="4320" w:hanging="180"/>
      </w:pPr>
    </w:lvl>
    <w:lvl w:ilvl="6" w:tplc="434C2568">
      <w:start w:val="1"/>
      <w:numFmt w:val="decimal"/>
      <w:lvlText w:val="%7."/>
      <w:lvlJc w:val="left"/>
      <w:pPr>
        <w:ind w:left="5040" w:hanging="360"/>
      </w:pPr>
    </w:lvl>
    <w:lvl w:ilvl="7" w:tplc="59A0E554">
      <w:start w:val="1"/>
      <w:numFmt w:val="lowerLetter"/>
      <w:lvlText w:val="%8."/>
      <w:lvlJc w:val="left"/>
      <w:pPr>
        <w:ind w:left="5760" w:hanging="360"/>
      </w:pPr>
    </w:lvl>
    <w:lvl w:ilvl="8" w:tplc="84F4058A">
      <w:start w:val="1"/>
      <w:numFmt w:val="lowerRoman"/>
      <w:lvlText w:val="%9."/>
      <w:lvlJc w:val="right"/>
      <w:pPr>
        <w:ind w:left="6480" w:hanging="180"/>
      </w:pPr>
    </w:lvl>
  </w:abstractNum>
  <w:abstractNum w:abstractNumId="2" w15:restartNumberingAfterBreak="0">
    <w:nsid w:val="5318274B"/>
    <w:multiLevelType w:val="hybridMultilevel"/>
    <w:tmpl w:val="F33E12FC"/>
    <w:lvl w:ilvl="0" w:tplc="A3C067CC">
      <w:start w:val="1"/>
      <w:numFmt w:val="decimal"/>
      <w:lvlText w:val="%1."/>
      <w:lvlJc w:val="left"/>
      <w:pPr>
        <w:ind w:left="720" w:hanging="360"/>
      </w:pPr>
    </w:lvl>
    <w:lvl w:ilvl="1" w:tplc="5DF26604">
      <w:start w:val="1"/>
      <w:numFmt w:val="lowerLetter"/>
      <w:lvlText w:val="%2."/>
      <w:lvlJc w:val="left"/>
      <w:pPr>
        <w:ind w:left="1440" w:hanging="360"/>
      </w:pPr>
    </w:lvl>
    <w:lvl w:ilvl="2" w:tplc="0DF84E1A">
      <w:start w:val="1"/>
      <w:numFmt w:val="lowerRoman"/>
      <w:lvlText w:val="%3."/>
      <w:lvlJc w:val="right"/>
      <w:pPr>
        <w:ind w:left="2160" w:hanging="180"/>
      </w:pPr>
    </w:lvl>
    <w:lvl w:ilvl="3" w:tplc="CC0A45B8">
      <w:start w:val="1"/>
      <w:numFmt w:val="decimal"/>
      <w:lvlText w:val="%4."/>
      <w:lvlJc w:val="left"/>
      <w:pPr>
        <w:ind w:left="2880" w:hanging="360"/>
      </w:pPr>
    </w:lvl>
    <w:lvl w:ilvl="4" w:tplc="F0F44AA6">
      <w:start w:val="1"/>
      <w:numFmt w:val="lowerLetter"/>
      <w:lvlText w:val="%5."/>
      <w:lvlJc w:val="left"/>
      <w:pPr>
        <w:ind w:left="3600" w:hanging="360"/>
      </w:pPr>
    </w:lvl>
    <w:lvl w:ilvl="5" w:tplc="3EEA03BC">
      <w:start w:val="1"/>
      <w:numFmt w:val="lowerRoman"/>
      <w:lvlText w:val="%6."/>
      <w:lvlJc w:val="right"/>
      <w:pPr>
        <w:ind w:left="4320" w:hanging="180"/>
      </w:pPr>
    </w:lvl>
    <w:lvl w:ilvl="6" w:tplc="8E98C17A">
      <w:start w:val="1"/>
      <w:numFmt w:val="decimal"/>
      <w:lvlText w:val="%7."/>
      <w:lvlJc w:val="left"/>
      <w:pPr>
        <w:ind w:left="5040" w:hanging="360"/>
      </w:pPr>
    </w:lvl>
    <w:lvl w:ilvl="7" w:tplc="1DC6B510">
      <w:start w:val="1"/>
      <w:numFmt w:val="lowerLetter"/>
      <w:lvlText w:val="%8."/>
      <w:lvlJc w:val="left"/>
      <w:pPr>
        <w:ind w:left="5760" w:hanging="360"/>
      </w:pPr>
    </w:lvl>
    <w:lvl w:ilvl="8" w:tplc="9D66CBB4">
      <w:start w:val="1"/>
      <w:numFmt w:val="lowerRoman"/>
      <w:lvlText w:val="%9."/>
      <w:lvlJc w:val="right"/>
      <w:pPr>
        <w:ind w:left="6480" w:hanging="180"/>
      </w:pPr>
    </w:lvl>
  </w:abstractNum>
  <w:abstractNum w:abstractNumId="3" w15:restartNumberingAfterBreak="0">
    <w:nsid w:val="5C4F502E"/>
    <w:multiLevelType w:val="hybridMultilevel"/>
    <w:tmpl w:val="A91E4DA0"/>
    <w:lvl w:ilvl="0" w:tplc="8A7E8A40">
      <w:start w:val="1"/>
      <w:numFmt w:val="decimal"/>
      <w:lvlText w:val="%1."/>
      <w:lvlJc w:val="left"/>
      <w:pPr>
        <w:ind w:left="720" w:hanging="360"/>
      </w:pPr>
    </w:lvl>
    <w:lvl w:ilvl="1" w:tplc="2BCEFDD0">
      <w:start w:val="1"/>
      <w:numFmt w:val="lowerLetter"/>
      <w:lvlText w:val="%2."/>
      <w:lvlJc w:val="left"/>
      <w:pPr>
        <w:ind w:left="1440" w:hanging="360"/>
      </w:pPr>
    </w:lvl>
    <w:lvl w:ilvl="2" w:tplc="C36CA68C">
      <w:start w:val="1"/>
      <w:numFmt w:val="lowerRoman"/>
      <w:lvlText w:val="%3."/>
      <w:lvlJc w:val="right"/>
      <w:pPr>
        <w:ind w:left="2160" w:hanging="180"/>
      </w:pPr>
    </w:lvl>
    <w:lvl w:ilvl="3" w:tplc="FCBA31B0">
      <w:start w:val="1"/>
      <w:numFmt w:val="decimal"/>
      <w:lvlText w:val="%4."/>
      <w:lvlJc w:val="left"/>
      <w:pPr>
        <w:ind w:left="2880" w:hanging="360"/>
      </w:pPr>
    </w:lvl>
    <w:lvl w:ilvl="4" w:tplc="AA0AB2AA">
      <w:start w:val="1"/>
      <w:numFmt w:val="lowerLetter"/>
      <w:lvlText w:val="%5."/>
      <w:lvlJc w:val="left"/>
      <w:pPr>
        <w:ind w:left="3600" w:hanging="360"/>
      </w:pPr>
    </w:lvl>
    <w:lvl w:ilvl="5" w:tplc="DBA27644">
      <w:start w:val="1"/>
      <w:numFmt w:val="lowerRoman"/>
      <w:lvlText w:val="%6."/>
      <w:lvlJc w:val="right"/>
      <w:pPr>
        <w:ind w:left="4320" w:hanging="180"/>
      </w:pPr>
    </w:lvl>
    <w:lvl w:ilvl="6" w:tplc="7B82933A">
      <w:start w:val="1"/>
      <w:numFmt w:val="decimal"/>
      <w:lvlText w:val="%7."/>
      <w:lvlJc w:val="left"/>
      <w:pPr>
        <w:ind w:left="5040" w:hanging="360"/>
      </w:pPr>
    </w:lvl>
    <w:lvl w:ilvl="7" w:tplc="C4F8F0B4">
      <w:start w:val="1"/>
      <w:numFmt w:val="lowerLetter"/>
      <w:lvlText w:val="%8."/>
      <w:lvlJc w:val="left"/>
      <w:pPr>
        <w:ind w:left="5760" w:hanging="360"/>
      </w:pPr>
    </w:lvl>
    <w:lvl w:ilvl="8" w:tplc="C2FCF910">
      <w:start w:val="1"/>
      <w:numFmt w:val="lowerRoman"/>
      <w:lvlText w:val="%9."/>
      <w:lvlJc w:val="right"/>
      <w:pPr>
        <w:ind w:left="6480" w:hanging="180"/>
      </w:pPr>
    </w:lvl>
  </w:abstractNum>
  <w:num w:numId="1" w16cid:durableId="633875047">
    <w:abstractNumId w:val="0"/>
  </w:num>
  <w:num w:numId="2" w16cid:durableId="1607729681">
    <w:abstractNumId w:val="1"/>
  </w:num>
  <w:num w:numId="3" w16cid:durableId="1028800054">
    <w:abstractNumId w:val="3"/>
  </w:num>
  <w:num w:numId="4" w16cid:durableId="5091753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0B3"/>
    <w:rsid w:val="000C1F75"/>
    <w:rsid w:val="000D4E62"/>
    <w:rsid w:val="0012280B"/>
    <w:rsid w:val="00142A8A"/>
    <w:rsid w:val="00144CF6"/>
    <w:rsid w:val="001B2C41"/>
    <w:rsid w:val="00210B69"/>
    <w:rsid w:val="0021313A"/>
    <w:rsid w:val="00306012"/>
    <w:rsid w:val="00355122"/>
    <w:rsid w:val="00363692"/>
    <w:rsid w:val="003A5198"/>
    <w:rsid w:val="003C67AF"/>
    <w:rsid w:val="0046341D"/>
    <w:rsid w:val="004875AD"/>
    <w:rsid w:val="004B29BE"/>
    <w:rsid w:val="004D67BB"/>
    <w:rsid w:val="00521F33"/>
    <w:rsid w:val="0052604C"/>
    <w:rsid w:val="00533390"/>
    <w:rsid w:val="005414B7"/>
    <w:rsid w:val="005C30B3"/>
    <w:rsid w:val="005D1E09"/>
    <w:rsid w:val="005E64F7"/>
    <w:rsid w:val="005F40FB"/>
    <w:rsid w:val="006B2465"/>
    <w:rsid w:val="00705CFD"/>
    <w:rsid w:val="008407E0"/>
    <w:rsid w:val="00850E23"/>
    <w:rsid w:val="00880876"/>
    <w:rsid w:val="0094031C"/>
    <w:rsid w:val="009A59E4"/>
    <w:rsid w:val="009D0A17"/>
    <w:rsid w:val="009F645F"/>
    <w:rsid w:val="00AC019D"/>
    <w:rsid w:val="00B640F1"/>
    <w:rsid w:val="00B85055"/>
    <w:rsid w:val="00BA52D9"/>
    <w:rsid w:val="00C87395"/>
    <w:rsid w:val="00CF4DCF"/>
    <w:rsid w:val="00D12252"/>
    <w:rsid w:val="00D36B4E"/>
    <w:rsid w:val="00D721A7"/>
    <w:rsid w:val="00D722EF"/>
    <w:rsid w:val="00E026B6"/>
    <w:rsid w:val="00E51E19"/>
    <w:rsid w:val="00E62CEF"/>
    <w:rsid w:val="00E97457"/>
    <w:rsid w:val="00F50DFD"/>
    <w:rsid w:val="00FC52A0"/>
    <w:rsid w:val="00FE4ABC"/>
    <w:rsid w:val="011121E8"/>
    <w:rsid w:val="013CFA75"/>
    <w:rsid w:val="014D382F"/>
    <w:rsid w:val="015C0A9C"/>
    <w:rsid w:val="016FFE28"/>
    <w:rsid w:val="021AF3DA"/>
    <w:rsid w:val="02567346"/>
    <w:rsid w:val="0273CE5A"/>
    <w:rsid w:val="029798D3"/>
    <w:rsid w:val="02CF8C7E"/>
    <w:rsid w:val="02E882CA"/>
    <w:rsid w:val="03597D77"/>
    <w:rsid w:val="035C8103"/>
    <w:rsid w:val="03A30054"/>
    <w:rsid w:val="045B6837"/>
    <w:rsid w:val="0464A751"/>
    <w:rsid w:val="0489CBE8"/>
    <w:rsid w:val="04D7D347"/>
    <w:rsid w:val="050A5878"/>
    <w:rsid w:val="050CA8E3"/>
    <w:rsid w:val="0558B5EA"/>
    <w:rsid w:val="05613159"/>
    <w:rsid w:val="0587C013"/>
    <w:rsid w:val="0598F267"/>
    <w:rsid w:val="05AB6F1C"/>
    <w:rsid w:val="05D6346F"/>
    <w:rsid w:val="05D84E0F"/>
    <w:rsid w:val="05FC1A2E"/>
    <w:rsid w:val="05FF4B5E"/>
    <w:rsid w:val="0673FE8E"/>
    <w:rsid w:val="06F11063"/>
    <w:rsid w:val="077FF3A2"/>
    <w:rsid w:val="07DE4CD4"/>
    <w:rsid w:val="081AB43E"/>
    <w:rsid w:val="08279DCE"/>
    <w:rsid w:val="08541D1F"/>
    <w:rsid w:val="08633279"/>
    <w:rsid w:val="0881BB8E"/>
    <w:rsid w:val="090BEDD5"/>
    <w:rsid w:val="090E62F4"/>
    <w:rsid w:val="092ED95A"/>
    <w:rsid w:val="094F9EFD"/>
    <w:rsid w:val="09BDE026"/>
    <w:rsid w:val="09E28C37"/>
    <w:rsid w:val="0A09E12D"/>
    <w:rsid w:val="0A2258B5"/>
    <w:rsid w:val="0A8915B7"/>
    <w:rsid w:val="0AB8AD10"/>
    <w:rsid w:val="0ACFA8ED"/>
    <w:rsid w:val="0AD4F333"/>
    <w:rsid w:val="0AFF8B01"/>
    <w:rsid w:val="0B733F47"/>
    <w:rsid w:val="0B968F37"/>
    <w:rsid w:val="0BACA163"/>
    <w:rsid w:val="0BBA8E06"/>
    <w:rsid w:val="0BD4F6BC"/>
    <w:rsid w:val="0BD6EA19"/>
    <w:rsid w:val="0BE5D7A0"/>
    <w:rsid w:val="0BFE8440"/>
    <w:rsid w:val="0C35D179"/>
    <w:rsid w:val="0C55CA2F"/>
    <w:rsid w:val="0C6EAD99"/>
    <w:rsid w:val="0CA710C5"/>
    <w:rsid w:val="0CF77912"/>
    <w:rsid w:val="0D1EA664"/>
    <w:rsid w:val="0D2196FE"/>
    <w:rsid w:val="0D2196FE"/>
    <w:rsid w:val="0D32C2E6"/>
    <w:rsid w:val="0D4871C4"/>
    <w:rsid w:val="0D608DD4"/>
    <w:rsid w:val="0D694133"/>
    <w:rsid w:val="0D841BA5"/>
    <w:rsid w:val="0D87E8A8"/>
    <w:rsid w:val="0E001F6E"/>
    <w:rsid w:val="0E21EC35"/>
    <w:rsid w:val="0E6D1FF5"/>
    <w:rsid w:val="0EE91099"/>
    <w:rsid w:val="0EFDBB9B"/>
    <w:rsid w:val="0F5FEB79"/>
    <w:rsid w:val="0F5FEB79"/>
    <w:rsid w:val="0FC78B98"/>
    <w:rsid w:val="10080563"/>
    <w:rsid w:val="102364C5"/>
    <w:rsid w:val="105B785F"/>
    <w:rsid w:val="1091DDD1"/>
    <w:rsid w:val="109C8D14"/>
    <w:rsid w:val="10C2E253"/>
    <w:rsid w:val="10E18305"/>
    <w:rsid w:val="10F6244F"/>
    <w:rsid w:val="1125FC54"/>
    <w:rsid w:val="114D1022"/>
    <w:rsid w:val="1152C52A"/>
    <w:rsid w:val="117A6316"/>
    <w:rsid w:val="1185D2BB"/>
    <w:rsid w:val="118ACD84"/>
    <w:rsid w:val="1194B790"/>
    <w:rsid w:val="11FDC1A9"/>
    <w:rsid w:val="12510408"/>
    <w:rsid w:val="1254D779"/>
    <w:rsid w:val="12571892"/>
    <w:rsid w:val="12571892"/>
    <w:rsid w:val="128A6019"/>
    <w:rsid w:val="12E7AF41"/>
    <w:rsid w:val="12EA6E83"/>
    <w:rsid w:val="12F40D88"/>
    <w:rsid w:val="13DB911F"/>
    <w:rsid w:val="140D4692"/>
    <w:rsid w:val="14233D99"/>
    <w:rsid w:val="149A7127"/>
    <w:rsid w:val="14C53543"/>
    <w:rsid w:val="14C94F57"/>
    <w:rsid w:val="1553D604"/>
    <w:rsid w:val="156451FF"/>
    <w:rsid w:val="15B4C47B"/>
    <w:rsid w:val="15C9806C"/>
    <w:rsid w:val="163CB590"/>
    <w:rsid w:val="16941DD8"/>
    <w:rsid w:val="169F84B3"/>
    <w:rsid w:val="16DBE38C"/>
    <w:rsid w:val="16F16C15"/>
    <w:rsid w:val="17504C9C"/>
    <w:rsid w:val="177D28BE"/>
    <w:rsid w:val="17BD0F3F"/>
    <w:rsid w:val="17D29D7D"/>
    <w:rsid w:val="17EA338A"/>
    <w:rsid w:val="1812D16D"/>
    <w:rsid w:val="1823A18A"/>
    <w:rsid w:val="18425B4C"/>
    <w:rsid w:val="185E1629"/>
    <w:rsid w:val="1877B3ED"/>
    <w:rsid w:val="196E6DDE"/>
    <w:rsid w:val="197DEF2C"/>
    <w:rsid w:val="1997B4B1"/>
    <w:rsid w:val="199A3002"/>
    <w:rsid w:val="1A10C114"/>
    <w:rsid w:val="1A9E0DBD"/>
    <w:rsid w:val="1ABF3C70"/>
    <w:rsid w:val="1AFBF177"/>
    <w:rsid w:val="1B33D59F"/>
    <w:rsid w:val="1B5E8A31"/>
    <w:rsid w:val="1BDA9CBB"/>
    <w:rsid w:val="1BDB7540"/>
    <w:rsid w:val="1C152721"/>
    <w:rsid w:val="1C1974A9"/>
    <w:rsid w:val="1C243519"/>
    <w:rsid w:val="1C243519"/>
    <w:rsid w:val="1C4695D2"/>
    <w:rsid w:val="1CD890C2"/>
    <w:rsid w:val="1D3FB65B"/>
    <w:rsid w:val="1D4861D6"/>
    <w:rsid w:val="1D900CC4"/>
    <w:rsid w:val="1DC577AB"/>
    <w:rsid w:val="1E255AFF"/>
    <w:rsid w:val="1E30DD4B"/>
    <w:rsid w:val="1E41DF01"/>
    <w:rsid w:val="1E65B0A3"/>
    <w:rsid w:val="1E677F61"/>
    <w:rsid w:val="1E8A6FB1"/>
    <w:rsid w:val="1EDC44B1"/>
    <w:rsid w:val="1EE43237"/>
    <w:rsid w:val="1F0EEAF8"/>
    <w:rsid w:val="1F1ECA4A"/>
    <w:rsid w:val="1FBC2C2E"/>
    <w:rsid w:val="1FD0A1AA"/>
    <w:rsid w:val="1FD89BE6"/>
    <w:rsid w:val="1FDBB86C"/>
    <w:rsid w:val="20038BFC"/>
    <w:rsid w:val="204F99FF"/>
    <w:rsid w:val="2051AD63"/>
    <w:rsid w:val="2106FF8B"/>
    <w:rsid w:val="215CFBC1"/>
    <w:rsid w:val="2165D8D4"/>
    <w:rsid w:val="217C7E2F"/>
    <w:rsid w:val="21C52095"/>
    <w:rsid w:val="22277E4B"/>
    <w:rsid w:val="22277E4B"/>
    <w:rsid w:val="2229F110"/>
    <w:rsid w:val="2242B70F"/>
    <w:rsid w:val="228468A5"/>
    <w:rsid w:val="2287136C"/>
    <w:rsid w:val="22F1A968"/>
    <w:rsid w:val="22FF9663"/>
    <w:rsid w:val="2306BAE8"/>
    <w:rsid w:val="230CA147"/>
    <w:rsid w:val="23624E5C"/>
    <w:rsid w:val="23B634C5"/>
    <w:rsid w:val="23E73FA3"/>
    <w:rsid w:val="2474C10F"/>
    <w:rsid w:val="248830DE"/>
    <w:rsid w:val="24A28B49"/>
    <w:rsid w:val="24F4F975"/>
    <w:rsid w:val="24FF8854"/>
    <w:rsid w:val="25114006"/>
    <w:rsid w:val="252F2464"/>
    <w:rsid w:val="25490E0D"/>
    <w:rsid w:val="258BBB1B"/>
    <w:rsid w:val="25D8525C"/>
    <w:rsid w:val="26302F52"/>
    <w:rsid w:val="26E25B11"/>
    <w:rsid w:val="2706C358"/>
    <w:rsid w:val="272139B9"/>
    <w:rsid w:val="2758E713"/>
    <w:rsid w:val="275D528A"/>
    <w:rsid w:val="27989170"/>
    <w:rsid w:val="2817851F"/>
    <w:rsid w:val="28606C9C"/>
    <w:rsid w:val="288B147D"/>
    <w:rsid w:val="295C3655"/>
    <w:rsid w:val="298B2240"/>
    <w:rsid w:val="29CB88CC"/>
    <w:rsid w:val="29D6042C"/>
    <w:rsid w:val="29E182CF"/>
    <w:rsid w:val="29F25BDC"/>
    <w:rsid w:val="2A109134"/>
    <w:rsid w:val="2A26E4DE"/>
    <w:rsid w:val="2A3EDDC8"/>
    <w:rsid w:val="2A5D398C"/>
    <w:rsid w:val="2A723C21"/>
    <w:rsid w:val="2ADA52B0"/>
    <w:rsid w:val="2AE044AF"/>
    <w:rsid w:val="2B67592D"/>
    <w:rsid w:val="2B8C54C4"/>
    <w:rsid w:val="2BD9796B"/>
    <w:rsid w:val="2BE1D442"/>
    <w:rsid w:val="2C09391B"/>
    <w:rsid w:val="2C1943FF"/>
    <w:rsid w:val="2C597D49"/>
    <w:rsid w:val="2D5E7D61"/>
    <w:rsid w:val="2D5E85A0"/>
    <w:rsid w:val="2E6EFB1A"/>
    <w:rsid w:val="2E8B0823"/>
    <w:rsid w:val="2EB20C61"/>
    <w:rsid w:val="2EB685C3"/>
    <w:rsid w:val="2EFA5601"/>
    <w:rsid w:val="2F2D4FA6"/>
    <w:rsid w:val="2F7EFB15"/>
    <w:rsid w:val="2FC37113"/>
    <w:rsid w:val="30525624"/>
    <w:rsid w:val="30962662"/>
    <w:rsid w:val="30C237DC"/>
    <w:rsid w:val="30D19F88"/>
    <w:rsid w:val="311EBA73"/>
    <w:rsid w:val="31EA74BE"/>
    <w:rsid w:val="31FCF173"/>
    <w:rsid w:val="321D69E4"/>
    <w:rsid w:val="32312A8D"/>
    <w:rsid w:val="325FB83D"/>
    <w:rsid w:val="327FDA63"/>
    <w:rsid w:val="32B9AA94"/>
    <w:rsid w:val="32CB8043"/>
    <w:rsid w:val="3384D5A2"/>
    <w:rsid w:val="33D4F010"/>
    <w:rsid w:val="33E48B50"/>
    <w:rsid w:val="344FD00E"/>
    <w:rsid w:val="34B9668D"/>
    <w:rsid w:val="34F3813D"/>
    <w:rsid w:val="3516C4A9"/>
    <w:rsid w:val="3526117D"/>
    <w:rsid w:val="355351A7"/>
    <w:rsid w:val="35699785"/>
    <w:rsid w:val="356E18F8"/>
    <w:rsid w:val="35736129"/>
    <w:rsid w:val="35805BB1"/>
    <w:rsid w:val="35B4A5BD"/>
    <w:rsid w:val="363D4A58"/>
    <w:rsid w:val="36ACC7C7"/>
    <w:rsid w:val="3778139B"/>
    <w:rsid w:val="37A9B6DA"/>
    <w:rsid w:val="37EE281F"/>
    <w:rsid w:val="37FCB503"/>
    <w:rsid w:val="38A13008"/>
    <w:rsid w:val="38B5D8EB"/>
    <w:rsid w:val="38E24516"/>
    <w:rsid w:val="38E24516"/>
    <w:rsid w:val="3962AA80"/>
    <w:rsid w:val="3965C14D"/>
    <w:rsid w:val="39B65462"/>
    <w:rsid w:val="3A05975F"/>
    <w:rsid w:val="3A1ABA28"/>
    <w:rsid w:val="3A6AEBE3"/>
    <w:rsid w:val="3A8B24F9"/>
    <w:rsid w:val="3AE7FAFC"/>
    <w:rsid w:val="3AF274DD"/>
    <w:rsid w:val="3B63A802"/>
    <w:rsid w:val="3B780FD3"/>
    <w:rsid w:val="3B856A7D"/>
    <w:rsid w:val="3BC4D3BC"/>
    <w:rsid w:val="3BC5B39A"/>
    <w:rsid w:val="3BE25F47"/>
    <w:rsid w:val="3BED3AEC"/>
    <w:rsid w:val="3C3A312E"/>
    <w:rsid w:val="3C4B6906"/>
    <w:rsid w:val="3C9A4B42"/>
    <w:rsid w:val="3CE13E3A"/>
    <w:rsid w:val="3D162214"/>
    <w:rsid w:val="3D1C094B"/>
    <w:rsid w:val="3D51A81B"/>
    <w:rsid w:val="3DCE2CDF"/>
    <w:rsid w:val="3E30A4DC"/>
    <w:rsid w:val="3E9E0275"/>
    <w:rsid w:val="3ED3BCB2"/>
    <w:rsid w:val="3ED6CEE2"/>
    <w:rsid w:val="3F2F98CE"/>
    <w:rsid w:val="3FBC785F"/>
    <w:rsid w:val="3FD1EC04"/>
    <w:rsid w:val="3FDC89C0"/>
    <w:rsid w:val="402D73F5"/>
    <w:rsid w:val="40E6EDD8"/>
    <w:rsid w:val="414C686A"/>
    <w:rsid w:val="425EDEB9"/>
    <w:rsid w:val="42B2EF15"/>
    <w:rsid w:val="42BE7295"/>
    <w:rsid w:val="42C033F5"/>
    <w:rsid w:val="4342EE6C"/>
    <w:rsid w:val="435826A9"/>
    <w:rsid w:val="436AD34F"/>
    <w:rsid w:val="43907C62"/>
    <w:rsid w:val="4394300A"/>
    <w:rsid w:val="43AA0565"/>
    <w:rsid w:val="43D4DA2A"/>
    <w:rsid w:val="43DB3F65"/>
    <w:rsid w:val="43F8DCD3"/>
    <w:rsid w:val="43FAAF1A"/>
    <w:rsid w:val="4403A43A"/>
    <w:rsid w:val="4403A43A"/>
    <w:rsid w:val="441AB447"/>
    <w:rsid w:val="4466548E"/>
    <w:rsid w:val="44FF1B12"/>
    <w:rsid w:val="4510D378"/>
    <w:rsid w:val="4547C89B"/>
    <w:rsid w:val="45731BF6"/>
    <w:rsid w:val="45834D34"/>
    <w:rsid w:val="45DEACA2"/>
    <w:rsid w:val="45EBEEB1"/>
    <w:rsid w:val="46190993"/>
    <w:rsid w:val="4645B50C"/>
    <w:rsid w:val="468CE7AD"/>
    <w:rsid w:val="46B11C70"/>
    <w:rsid w:val="46C81D24"/>
    <w:rsid w:val="4719277F"/>
    <w:rsid w:val="475A662C"/>
    <w:rsid w:val="476607BF"/>
    <w:rsid w:val="47AAD11E"/>
    <w:rsid w:val="47AFB3C0"/>
    <w:rsid w:val="483982D1"/>
    <w:rsid w:val="4862A61F"/>
    <w:rsid w:val="48889484"/>
    <w:rsid w:val="48B1BCE8"/>
    <w:rsid w:val="48DAD0AC"/>
    <w:rsid w:val="497AC348"/>
    <w:rsid w:val="4991E5A8"/>
    <w:rsid w:val="49C42188"/>
    <w:rsid w:val="49FFBDE6"/>
    <w:rsid w:val="4AC3524B"/>
    <w:rsid w:val="4AD15C2F"/>
    <w:rsid w:val="4ADC6079"/>
    <w:rsid w:val="4B2DC708"/>
    <w:rsid w:val="4B912035"/>
    <w:rsid w:val="4B9B8E47"/>
    <w:rsid w:val="4BAC8CE2"/>
    <w:rsid w:val="4BD8F27F"/>
    <w:rsid w:val="4C157DC8"/>
    <w:rsid w:val="4C365D7F"/>
    <w:rsid w:val="4C47A058"/>
    <w:rsid w:val="4C4A27F3"/>
    <w:rsid w:val="4CA78764"/>
    <w:rsid w:val="4CB89F1F"/>
    <w:rsid w:val="4CF73B74"/>
    <w:rsid w:val="4D17B2D4"/>
    <w:rsid w:val="4D375EA8"/>
    <w:rsid w:val="4D545BF5"/>
    <w:rsid w:val="4E56CE4B"/>
    <w:rsid w:val="4E8687FD"/>
    <w:rsid w:val="4ECF5F31"/>
    <w:rsid w:val="4EDE3FAB"/>
    <w:rsid w:val="4F3A7840"/>
    <w:rsid w:val="4F3D4710"/>
    <w:rsid w:val="4F4D1E8A"/>
    <w:rsid w:val="4F7C3A5E"/>
    <w:rsid w:val="4FE80FCE"/>
    <w:rsid w:val="5026B8D0"/>
    <w:rsid w:val="50436CC0"/>
    <w:rsid w:val="5061E9D3"/>
    <w:rsid w:val="50B26CA7"/>
    <w:rsid w:val="50CECF71"/>
    <w:rsid w:val="5158B02D"/>
    <w:rsid w:val="51CAAC97"/>
    <w:rsid w:val="52152C82"/>
    <w:rsid w:val="52611C65"/>
    <w:rsid w:val="5266239E"/>
    <w:rsid w:val="52D678C9"/>
    <w:rsid w:val="53017001"/>
    <w:rsid w:val="534513B4"/>
    <w:rsid w:val="53667CF8"/>
    <w:rsid w:val="539A33ED"/>
    <w:rsid w:val="53AFF247"/>
    <w:rsid w:val="53B7F9DC"/>
    <w:rsid w:val="53D8E31E"/>
    <w:rsid w:val="53EB8D02"/>
    <w:rsid w:val="54112A7D"/>
    <w:rsid w:val="545FF36F"/>
    <w:rsid w:val="546CB3E1"/>
    <w:rsid w:val="54A8770F"/>
    <w:rsid w:val="54E924FC"/>
    <w:rsid w:val="55158ADF"/>
    <w:rsid w:val="558FF640"/>
    <w:rsid w:val="561D0B23"/>
    <w:rsid w:val="56873DDB"/>
    <w:rsid w:val="568E22A3"/>
    <w:rsid w:val="56978638"/>
    <w:rsid w:val="56E2C4D9"/>
    <w:rsid w:val="56E90B78"/>
    <w:rsid w:val="56ED8917"/>
    <w:rsid w:val="5730F177"/>
    <w:rsid w:val="574994A3"/>
    <w:rsid w:val="5762BE87"/>
    <w:rsid w:val="57C508C9"/>
    <w:rsid w:val="57F4F17D"/>
    <w:rsid w:val="581FD344"/>
    <w:rsid w:val="5825B3F3"/>
    <w:rsid w:val="5886EF04"/>
    <w:rsid w:val="58A3A075"/>
    <w:rsid w:val="58C6F718"/>
    <w:rsid w:val="58FB093E"/>
    <w:rsid w:val="58FC8211"/>
    <w:rsid w:val="59456502"/>
    <w:rsid w:val="597CF82C"/>
    <w:rsid w:val="598E8318"/>
    <w:rsid w:val="59D3AA5F"/>
    <w:rsid w:val="5B0D79DE"/>
    <w:rsid w:val="5B124073"/>
    <w:rsid w:val="5B6AF75B"/>
    <w:rsid w:val="5B6DD199"/>
    <w:rsid w:val="5B700DC3"/>
    <w:rsid w:val="5B9C52F2"/>
    <w:rsid w:val="5C8DD0B6"/>
    <w:rsid w:val="5CCD3C01"/>
    <w:rsid w:val="5CF1B696"/>
    <w:rsid w:val="5D06C7BC"/>
    <w:rsid w:val="5D1D5923"/>
    <w:rsid w:val="5D5C6D03"/>
    <w:rsid w:val="5DC9CB66"/>
    <w:rsid w:val="5DDA49D3"/>
    <w:rsid w:val="5DF29D29"/>
    <w:rsid w:val="5E1F100E"/>
    <w:rsid w:val="5EA33F88"/>
    <w:rsid w:val="5EAAB0D6"/>
    <w:rsid w:val="5ED3F3B4"/>
    <w:rsid w:val="5EFF8879"/>
    <w:rsid w:val="5F2767DB"/>
    <w:rsid w:val="5F965B10"/>
    <w:rsid w:val="5FE47D92"/>
    <w:rsid w:val="601F413C"/>
    <w:rsid w:val="603E687E"/>
    <w:rsid w:val="608381F8"/>
    <w:rsid w:val="60923A54"/>
    <w:rsid w:val="60C2C341"/>
    <w:rsid w:val="60F6EF6C"/>
    <w:rsid w:val="6117BEDB"/>
    <w:rsid w:val="613732F8"/>
    <w:rsid w:val="6139BF39"/>
    <w:rsid w:val="615FBDCA"/>
    <w:rsid w:val="6175CF14"/>
    <w:rsid w:val="6191B767"/>
    <w:rsid w:val="61A15D2F"/>
    <w:rsid w:val="6208D5DF"/>
    <w:rsid w:val="620B9476"/>
    <w:rsid w:val="622B6521"/>
    <w:rsid w:val="624C7187"/>
    <w:rsid w:val="624C7187"/>
    <w:rsid w:val="625687F1"/>
    <w:rsid w:val="62662373"/>
    <w:rsid w:val="62B38F3C"/>
    <w:rsid w:val="62DF43BF"/>
    <w:rsid w:val="63013CFF"/>
    <w:rsid w:val="633F331F"/>
    <w:rsid w:val="6372AD9B"/>
    <w:rsid w:val="63E41351"/>
    <w:rsid w:val="63F87B6D"/>
    <w:rsid w:val="640A6726"/>
    <w:rsid w:val="64185C76"/>
    <w:rsid w:val="641F3C72"/>
    <w:rsid w:val="643061CA"/>
    <w:rsid w:val="64A03EE7"/>
    <w:rsid w:val="6513DAD1"/>
    <w:rsid w:val="65397B5B"/>
    <w:rsid w:val="65A0B017"/>
    <w:rsid w:val="65AB51D3"/>
    <w:rsid w:val="65B42CD7"/>
    <w:rsid w:val="65C08AEB"/>
    <w:rsid w:val="65C7B6FE"/>
    <w:rsid w:val="665BAFE0"/>
    <w:rsid w:val="66C4C11C"/>
    <w:rsid w:val="66DF0599"/>
    <w:rsid w:val="67584A23"/>
    <w:rsid w:val="6776BEF2"/>
    <w:rsid w:val="678EDC1A"/>
    <w:rsid w:val="67948784"/>
    <w:rsid w:val="67C62260"/>
    <w:rsid w:val="67D1BB41"/>
    <w:rsid w:val="6807F393"/>
    <w:rsid w:val="6827F72F"/>
    <w:rsid w:val="68497A63"/>
    <w:rsid w:val="68B33C04"/>
    <w:rsid w:val="68EBCD99"/>
    <w:rsid w:val="692481C6"/>
    <w:rsid w:val="69576C56"/>
    <w:rsid w:val="69A512CA"/>
    <w:rsid w:val="69C1EC53"/>
    <w:rsid w:val="69C62382"/>
    <w:rsid w:val="6A0D61FF"/>
    <w:rsid w:val="6AA59315"/>
    <w:rsid w:val="6AE35F99"/>
    <w:rsid w:val="6B98A599"/>
    <w:rsid w:val="6BA92588"/>
    <w:rsid w:val="6BDBDD1A"/>
    <w:rsid w:val="6C2E4D62"/>
    <w:rsid w:val="6CF7B55A"/>
    <w:rsid w:val="6D150DE0"/>
    <w:rsid w:val="6D3055D5"/>
    <w:rsid w:val="6D31D00A"/>
    <w:rsid w:val="6D4078F6"/>
    <w:rsid w:val="6D434756"/>
    <w:rsid w:val="6DFE1D9E"/>
    <w:rsid w:val="6E37F98B"/>
    <w:rsid w:val="6E38F282"/>
    <w:rsid w:val="6E40FCC5"/>
    <w:rsid w:val="6E76348A"/>
    <w:rsid w:val="6E960268"/>
    <w:rsid w:val="6E9994A5"/>
    <w:rsid w:val="6EB8BBE7"/>
    <w:rsid w:val="6EBBB868"/>
    <w:rsid w:val="6EF008AA"/>
    <w:rsid w:val="6FDCCD26"/>
    <w:rsid w:val="6FE805A7"/>
    <w:rsid w:val="706A3AD4"/>
    <w:rsid w:val="708FAD66"/>
    <w:rsid w:val="70CC379D"/>
    <w:rsid w:val="712F26DE"/>
    <w:rsid w:val="712FBD9B"/>
    <w:rsid w:val="7143B377"/>
    <w:rsid w:val="7229A5C6"/>
    <w:rsid w:val="72454FED"/>
    <w:rsid w:val="7266FA66"/>
    <w:rsid w:val="7266FA66"/>
    <w:rsid w:val="7292AFDF"/>
    <w:rsid w:val="72990B5F"/>
    <w:rsid w:val="72DE6A04"/>
    <w:rsid w:val="7340C03B"/>
    <w:rsid w:val="7368864E"/>
    <w:rsid w:val="736AA9D6"/>
    <w:rsid w:val="73C7E647"/>
    <w:rsid w:val="73EC4C8B"/>
    <w:rsid w:val="73FAEC0F"/>
    <w:rsid w:val="742E8040"/>
    <w:rsid w:val="745C3120"/>
    <w:rsid w:val="7497ADEE"/>
    <w:rsid w:val="74B6C497"/>
    <w:rsid w:val="751B5E45"/>
    <w:rsid w:val="754D0952"/>
    <w:rsid w:val="75656E78"/>
    <w:rsid w:val="7576C192"/>
    <w:rsid w:val="7589B313"/>
    <w:rsid w:val="75CA50A1"/>
    <w:rsid w:val="7619B1C3"/>
    <w:rsid w:val="769E19D1"/>
    <w:rsid w:val="76CB9DCF"/>
    <w:rsid w:val="76CEC85B"/>
    <w:rsid w:val="77579647"/>
    <w:rsid w:val="77579AD2"/>
    <w:rsid w:val="77662102"/>
    <w:rsid w:val="77FA034D"/>
    <w:rsid w:val="7806DA18"/>
    <w:rsid w:val="783E1AF9"/>
    <w:rsid w:val="785B3993"/>
    <w:rsid w:val="78B911E2"/>
    <w:rsid w:val="7902DCCF"/>
    <w:rsid w:val="79176E3E"/>
    <w:rsid w:val="793EE1F2"/>
    <w:rsid w:val="7948BDCB"/>
    <w:rsid w:val="79D10ABC"/>
    <w:rsid w:val="79D9EB5A"/>
    <w:rsid w:val="7A34B7AB"/>
    <w:rsid w:val="7A36284A"/>
    <w:rsid w:val="7A6AEF9B"/>
    <w:rsid w:val="7A77725F"/>
    <w:rsid w:val="7AD80A54"/>
    <w:rsid w:val="7B31DFC5"/>
    <w:rsid w:val="7B8F3CBE"/>
    <w:rsid w:val="7BC60D5F"/>
    <w:rsid w:val="7C670152"/>
    <w:rsid w:val="7CB041BA"/>
    <w:rsid w:val="7CB5326F"/>
    <w:rsid w:val="7CD89FA2"/>
    <w:rsid w:val="7CEE2897"/>
    <w:rsid w:val="7D401A7B"/>
    <w:rsid w:val="7D4855BA"/>
    <w:rsid w:val="7D7061BF"/>
    <w:rsid w:val="7D70805D"/>
    <w:rsid w:val="7DA3BE07"/>
    <w:rsid w:val="7DBE28E9"/>
    <w:rsid w:val="7E1C2EEE"/>
    <w:rsid w:val="7E3D9DD5"/>
    <w:rsid w:val="7EB0C444"/>
    <w:rsid w:val="7FA97A47"/>
    <w:rsid w:val="7FB8F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D7945"/>
  <w15:chartTrackingRefBased/>
  <w15:docId w15:val="{249FEF9A-0911-4F02-9A0A-4951EBECE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E62CEF"/>
    <w:pPr>
      <w:spacing w:after="0" w:line="240" w:lineRule="auto"/>
    </w:pPr>
  </w:style>
  <w:style w:type="paragraph" w:styleId="BalloonText">
    <w:name w:val="Balloon Text"/>
    <w:basedOn w:val="Normal"/>
    <w:link w:val="BalloonTextChar"/>
    <w:uiPriority w:val="99"/>
    <w:semiHidden/>
    <w:unhideWhenUsed/>
    <w:rsid w:val="005C30B3"/>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C30B3"/>
    <w:rPr>
      <w:rFonts w:ascii="Segoe UI" w:hAnsi="Segoe UI" w:cs="Segoe UI"/>
      <w:sz w:val="18"/>
      <w:szCs w:val="18"/>
    </w:rPr>
  </w:style>
  <w:style w:type="paragraph" w:styleId="Header">
    <w:name w:val="header"/>
    <w:basedOn w:val="Normal"/>
    <w:link w:val="HeaderChar"/>
    <w:uiPriority w:val="99"/>
    <w:unhideWhenUsed/>
    <w:rsid w:val="00533390"/>
    <w:pPr>
      <w:tabs>
        <w:tab w:val="center" w:pos="4513"/>
        <w:tab w:val="right" w:pos="9026"/>
      </w:tabs>
      <w:spacing w:after="0" w:line="240" w:lineRule="auto"/>
    </w:pPr>
  </w:style>
  <w:style w:type="character" w:styleId="HeaderChar" w:customStyle="1">
    <w:name w:val="Header Char"/>
    <w:basedOn w:val="DefaultParagraphFont"/>
    <w:link w:val="Header"/>
    <w:uiPriority w:val="99"/>
    <w:rsid w:val="00533390"/>
  </w:style>
  <w:style w:type="paragraph" w:styleId="Footer">
    <w:name w:val="footer"/>
    <w:basedOn w:val="Normal"/>
    <w:link w:val="FooterChar"/>
    <w:uiPriority w:val="99"/>
    <w:unhideWhenUsed/>
    <w:rsid w:val="00533390"/>
    <w:pPr>
      <w:tabs>
        <w:tab w:val="center" w:pos="4513"/>
        <w:tab w:val="right" w:pos="9026"/>
      </w:tabs>
      <w:spacing w:after="0" w:line="240" w:lineRule="auto"/>
    </w:pPr>
  </w:style>
  <w:style w:type="character" w:styleId="FooterChar" w:customStyle="1">
    <w:name w:val="Footer Char"/>
    <w:basedOn w:val="DefaultParagraphFont"/>
    <w:link w:val="Footer"/>
    <w:uiPriority w:val="99"/>
    <w:rsid w:val="00533390"/>
  </w:style>
  <w:style w:type="character" w:styleId="Hyperlink">
    <w:name w:val="Hyperlink"/>
    <w:basedOn w:val="DefaultParagraphFont"/>
    <w:uiPriority w:val="99"/>
    <w:unhideWhenUsed/>
    <w:rPr>
      <w:color w:val="0563C1" w:themeColor="hyperlink"/>
      <w:u w:val="single"/>
    </w:rPr>
  </w:style>
  <w:style w:type="character" w:styleId="normaltextrun" w:customStyle="1">
    <w:name w:val="normaltextrun"/>
    <w:basedOn w:val="DefaultParagraphFont"/>
    <w:rsid w:val="005E64F7"/>
  </w:style>
  <w:style w:type="character" w:styleId="eop" w:customStyle="1">
    <w:name w:val="eop"/>
    <w:basedOn w:val="DefaultParagraphFont"/>
    <w:rsid w:val="005E64F7"/>
  </w:style>
  <w:style w:type="paragraph" w:styleId="paragraph" w:customStyle="1">
    <w:name w:val="paragraph"/>
    <w:basedOn w:val="Normal"/>
    <w:rsid w:val="005E64F7"/>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279218">
      <w:bodyDiv w:val="1"/>
      <w:marLeft w:val="0"/>
      <w:marRight w:val="0"/>
      <w:marTop w:val="0"/>
      <w:marBottom w:val="0"/>
      <w:divBdr>
        <w:top w:val="none" w:sz="0" w:space="0" w:color="auto"/>
        <w:left w:val="none" w:sz="0" w:space="0" w:color="auto"/>
        <w:bottom w:val="none" w:sz="0" w:space="0" w:color="auto"/>
        <w:right w:val="none" w:sz="0" w:space="0" w:color="auto"/>
      </w:divBdr>
      <w:divsChild>
        <w:div w:id="814568548">
          <w:marLeft w:val="0"/>
          <w:marRight w:val="0"/>
          <w:marTop w:val="0"/>
          <w:marBottom w:val="0"/>
          <w:divBdr>
            <w:top w:val="none" w:sz="0" w:space="0" w:color="auto"/>
            <w:left w:val="none" w:sz="0" w:space="0" w:color="auto"/>
            <w:bottom w:val="none" w:sz="0" w:space="0" w:color="auto"/>
            <w:right w:val="none" w:sz="0" w:space="0" w:color="auto"/>
          </w:divBdr>
          <w:divsChild>
            <w:div w:id="421418676">
              <w:marLeft w:val="0"/>
              <w:marRight w:val="0"/>
              <w:marTop w:val="0"/>
              <w:marBottom w:val="0"/>
              <w:divBdr>
                <w:top w:val="none" w:sz="0" w:space="0" w:color="auto"/>
                <w:left w:val="none" w:sz="0" w:space="0" w:color="auto"/>
                <w:bottom w:val="none" w:sz="0" w:space="0" w:color="auto"/>
                <w:right w:val="none" w:sz="0" w:space="0" w:color="auto"/>
              </w:divBdr>
            </w:div>
          </w:divsChild>
        </w:div>
        <w:div w:id="136342318">
          <w:marLeft w:val="0"/>
          <w:marRight w:val="0"/>
          <w:marTop w:val="0"/>
          <w:marBottom w:val="0"/>
          <w:divBdr>
            <w:top w:val="none" w:sz="0" w:space="0" w:color="auto"/>
            <w:left w:val="none" w:sz="0" w:space="0" w:color="auto"/>
            <w:bottom w:val="none" w:sz="0" w:space="0" w:color="auto"/>
            <w:right w:val="none" w:sz="0" w:space="0" w:color="auto"/>
          </w:divBdr>
          <w:divsChild>
            <w:div w:id="1269005406">
              <w:marLeft w:val="0"/>
              <w:marRight w:val="0"/>
              <w:marTop w:val="0"/>
              <w:marBottom w:val="0"/>
              <w:divBdr>
                <w:top w:val="none" w:sz="0" w:space="0" w:color="auto"/>
                <w:left w:val="none" w:sz="0" w:space="0" w:color="auto"/>
                <w:bottom w:val="none" w:sz="0" w:space="0" w:color="auto"/>
                <w:right w:val="none" w:sz="0" w:space="0" w:color="auto"/>
              </w:divBdr>
            </w:div>
            <w:div w:id="163375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550163">
      <w:bodyDiv w:val="1"/>
      <w:marLeft w:val="0"/>
      <w:marRight w:val="0"/>
      <w:marTop w:val="0"/>
      <w:marBottom w:val="0"/>
      <w:divBdr>
        <w:top w:val="none" w:sz="0" w:space="0" w:color="auto"/>
        <w:left w:val="none" w:sz="0" w:space="0" w:color="auto"/>
        <w:bottom w:val="none" w:sz="0" w:space="0" w:color="auto"/>
        <w:right w:val="none" w:sz="0" w:space="0" w:color="auto"/>
      </w:divBdr>
      <w:divsChild>
        <w:div w:id="1548684962">
          <w:marLeft w:val="0"/>
          <w:marRight w:val="0"/>
          <w:marTop w:val="0"/>
          <w:marBottom w:val="0"/>
          <w:divBdr>
            <w:top w:val="none" w:sz="0" w:space="0" w:color="auto"/>
            <w:left w:val="none" w:sz="0" w:space="0" w:color="auto"/>
            <w:bottom w:val="none" w:sz="0" w:space="0" w:color="auto"/>
            <w:right w:val="none" w:sz="0" w:space="0" w:color="auto"/>
          </w:divBdr>
          <w:divsChild>
            <w:div w:id="1063798877">
              <w:marLeft w:val="0"/>
              <w:marRight w:val="0"/>
              <w:marTop w:val="0"/>
              <w:marBottom w:val="0"/>
              <w:divBdr>
                <w:top w:val="none" w:sz="0" w:space="0" w:color="auto"/>
                <w:left w:val="none" w:sz="0" w:space="0" w:color="auto"/>
                <w:bottom w:val="none" w:sz="0" w:space="0" w:color="auto"/>
                <w:right w:val="none" w:sz="0" w:space="0" w:color="auto"/>
              </w:divBdr>
            </w:div>
          </w:divsChild>
        </w:div>
        <w:div w:id="681319776">
          <w:marLeft w:val="0"/>
          <w:marRight w:val="0"/>
          <w:marTop w:val="0"/>
          <w:marBottom w:val="0"/>
          <w:divBdr>
            <w:top w:val="none" w:sz="0" w:space="0" w:color="auto"/>
            <w:left w:val="none" w:sz="0" w:space="0" w:color="auto"/>
            <w:bottom w:val="none" w:sz="0" w:space="0" w:color="auto"/>
            <w:right w:val="none" w:sz="0" w:space="0" w:color="auto"/>
          </w:divBdr>
          <w:divsChild>
            <w:div w:id="205804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167060">
      <w:bodyDiv w:val="1"/>
      <w:marLeft w:val="0"/>
      <w:marRight w:val="0"/>
      <w:marTop w:val="0"/>
      <w:marBottom w:val="0"/>
      <w:divBdr>
        <w:top w:val="none" w:sz="0" w:space="0" w:color="auto"/>
        <w:left w:val="none" w:sz="0" w:space="0" w:color="auto"/>
        <w:bottom w:val="none" w:sz="0" w:space="0" w:color="auto"/>
        <w:right w:val="none" w:sz="0" w:space="0" w:color="auto"/>
      </w:divBdr>
    </w:div>
    <w:div w:id="648443845">
      <w:bodyDiv w:val="1"/>
      <w:marLeft w:val="0"/>
      <w:marRight w:val="0"/>
      <w:marTop w:val="0"/>
      <w:marBottom w:val="0"/>
      <w:divBdr>
        <w:top w:val="none" w:sz="0" w:space="0" w:color="auto"/>
        <w:left w:val="none" w:sz="0" w:space="0" w:color="auto"/>
        <w:bottom w:val="none" w:sz="0" w:space="0" w:color="auto"/>
        <w:right w:val="none" w:sz="0" w:space="0" w:color="auto"/>
      </w:divBdr>
      <w:divsChild>
        <w:div w:id="512064079">
          <w:marLeft w:val="0"/>
          <w:marRight w:val="0"/>
          <w:marTop w:val="0"/>
          <w:marBottom w:val="0"/>
          <w:divBdr>
            <w:top w:val="none" w:sz="0" w:space="0" w:color="auto"/>
            <w:left w:val="none" w:sz="0" w:space="0" w:color="auto"/>
            <w:bottom w:val="none" w:sz="0" w:space="0" w:color="auto"/>
            <w:right w:val="none" w:sz="0" w:space="0" w:color="auto"/>
          </w:divBdr>
          <w:divsChild>
            <w:div w:id="22002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317667">
      <w:bodyDiv w:val="1"/>
      <w:marLeft w:val="0"/>
      <w:marRight w:val="0"/>
      <w:marTop w:val="0"/>
      <w:marBottom w:val="0"/>
      <w:divBdr>
        <w:top w:val="none" w:sz="0" w:space="0" w:color="auto"/>
        <w:left w:val="none" w:sz="0" w:space="0" w:color="auto"/>
        <w:bottom w:val="none" w:sz="0" w:space="0" w:color="auto"/>
        <w:right w:val="none" w:sz="0" w:space="0" w:color="auto"/>
      </w:divBdr>
      <w:divsChild>
        <w:div w:id="1319534456">
          <w:marLeft w:val="0"/>
          <w:marRight w:val="0"/>
          <w:marTop w:val="0"/>
          <w:marBottom w:val="0"/>
          <w:divBdr>
            <w:top w:val="none" w:sz="0" w:space="0" w:color="auto"/>
            <w:left w:val="none" w:sz="0" w:space="0" w:color="auto"/>
            <w:bottom w:val="none" w:sz="0" w:space="0" w:color="auto"/>
            <w:right w:val="none" w:sz="0" w:space="0" w:color="auto"/>
          </w:divBdr>
          <w:divsChild>
            <w:div w:id="268247044">
              <w:marLeft w:val="0"/>
              <w:marRight w:val="0"/>
              <w:marTop w:val="0"/>
              <w:marBottom w:val="0"/>
              <w:divBdr>
                <w:top w:val="none" w:sz="0" w:space="0" w:color="auto"/>
                <w:left w:val="none" w:sz="0" w:space="0" w:color="auto"/>
                <w:bottom w:val="none" w:sz="0" w:space="0" w:color="auto"/>
                <w:right w:val="none" w:sz="0" w:space="0" w:color="auto"/>
              </w:divBdr>
            </w:div>
          </w:divsChild>
        </w:div>
        <w:div w:id="1213542872">
          <w:marLeft w:val="0"/>
          <w:marRight w:val="0"/>
          <w:marTop w:val="0"/>
          <w:marBottom w:val="0"/>
          <w:divBdr>
            <w:top w:val="none" w:sz="0" w:space="0" w:color="auto"/>
            <w:left w:val="none" w:sz="0" w:space="0" w:color="auto"/>
            <w:bottom w:val="none" w:sz="0" w:space="0" w:color="auto"/>
            <w:right w:val="none" w:sz="0" w:space="0" w:color="auto"/>
          </w:divBdr>
          <w:divsChild>
            <w:div w:id="1530029498">
              <w:marLeft w:val="0"/>
              <w:marRight w:val="0"/>
              <w:marTop w:val="0"/>
              <w:marBottom w:val="0"/>
              <w:divBdr>
                <w:top w:val="none" w:sz="0" w:space="0" w:color="auto"/>
                <w:left w:val="none" w:sz="0" w:space="0" w:color="auto"/>
                <w:bottom w:val="none" w:sz="0" w:space="0" w:color="auto"/>
                <w:right w:val="none" w:sz="0" w:space="0" w:color="auto"/>
              </w:divBdr>
            </w:div>
            <w:div w:id="906771185">
              <w:marLeft w:val="0"/>
              <w:marRight w:val="0"/>
              <w:marTop w:val="0"/>
              <w:marBottom w:val="0"/>
              <w:divBdr>
                <w:top w:val="none" w:sz="0" w:space="0" w:color="auto"/>
                <w:left w:val="none" w:sz="0" w:space="0" w:color="auto"/>
                <w:bottom w:val="none" w:sz="0" w:space="0" w:color="auto"/>
                <w:right w:val="none" w:sz="0" w:space="0" w:color="auto"/>
              </w:divBdr>
            </w:div>
            <w:div w:id="102498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287560">
      <w:bodyDiv w:val="1"/>
      <w:marLeft w:val="0"/>
      <w:marRight w:val="0"/>
      <w:marTop w:val="0"/>
      <w:marBottom w:val="0"/>
      <w:divBdr>
        <w:top w:val="none" w:sz="0" w:space="0" w:color="auto"/>
        <w:left w:val="none" w:sz="0" w:space="0" w:color="auto"/>
        <w:bottom w:val="none" w:sz="0" w:space="0" w:color="auto"/>
        <w:right w:val="none" w:sz="0" w:space="0" w:color="auto"/>
      </w:divBdr>
      <w:divsChild>
        <w:div w:id="1852143002">
          <w:marLeft w:val="0"/>
          <w:marRight w:val="0"/>
          <w:marTop w:val="0"/>
          <w:marBottom w:val="0"/>
          <w:divBdr>
            <w:top w:val="none" w:sz="0" w:space="0" w:color="auto"/>
            <w:left w:val="none" w:sz="0" w:space="0" w:color="auto"/>
            <w:bottom w:val="none" w:sz="0" w:space="0" w:color="auto"/>
            <w:right w:val="none" w:sz="0" w:space="0" w:color="auto"/>
          </w:divBdr>
          <w:divsChild>
            <w:div w:id="840507663">
              <w:marLeft w:val="0"/>
              <w:marRight w:val="0"/>
              <w:marTop w:val="0"/>
              <w:marBottom w:val="0"/>
              <w:divBdr>
                <w:top w:val="none" w:sz="0" w:space="0" w:color="auto"/>
                <w:left w:val="none" w:sz="0" w:space="0" w:color="auto"/>
                <w:bottom w:val="none" w:sz="0" w:space="0" w:color="auto"/>
                <w:right w:val="none" w:sz="0" w:space="0" w:color="auto"/>
              </w:divBdr>
            </w:div>
            <w:div w:id="1456482068">
              <w:marLeft w:val="0"/>
              <w:marRight w:val="0"/>
              <w:marTop w:val="0"/>
              <w:marBottom w:val="0"/>
              <w:divBdr>
                <w:top w:val="none" w:sz="0" w:space="0" w:color="auto"/>
                <w:left w:val="none" w:sz="0" w:space="0" w:color="auto"/>
                <w:bottom w:val="none" w:sz="0" w:space="0" w:color="auto"/>
                <w:right w:val="none" w:sz="0" w:space="0" w:color="auto"/>
              </w:divBdr>
            </w:div>
            <w:div w:id="977876633">
              <w:marLeft w:val="0"/>
              <w:marRight w:val="0"/>
              <w:marTop w:val="0"/>
              <w:marBottom w:val="0"/>
              <w:divBdr>
                <w:top w:val="none" w:sz="0" w:space="0" w:color="auto"/>
                <w:left w:val="none" w:sz="0" w:space="0" w:color="auto"/>
                <w:bottom w:val="none" w:sz="0" w:space="0" w:color="auto"/>
                <w:right w:val="none" w:sz="0" w:space="0" w:color="auto"/>
              </w:divBdr>
            </w:div>
            <w:div w:id="855735388">
              <w:marLeft w:val="0"/>
              <w:marRight w:val="0"/>
              <w:marTop w:val="0"/>
              <w:marBottom w:val="0"/>
              <w:divBdr>
                <w:top w:val="none" w:sz="0" w:space="0" w:color="auto"/>
                <w:left w:val="none" w:sz="0" w:space="0" w:color="auto"/>
                <w:bottom w:val="none" w:sz="0" w:space="0" w:color="auto"/>
                <w:right w:val="none" w:sz="0" w:space="0" w:color="auto"/>
              </w:divBdr>
            </w:div>
            <w:div w:id="1214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985349">
      <w:bodyDiv w:val="1"/>
      <w:marLeft w:val="0"/>
      <w:marRight w:val="0"/>
      <w:marTop w:val="0"/>
      <w:marBottom w:val="0"/>
      <w:divBdr>
        <w:top w:val="none" w:sz="0" w:space="0" w:color="auto"/>
        <w:left w:val="none" w:sz="0" w:space="0" w:color="auto"/>
        <w:bottom w:val="none" w:sz="0" w:space="0" w:color="auto"/>
        <w:right w:val="none" w:sz="0" w:space="0" w:color="auto"/>
      </w:divBdr>
      <w:divsChild>
        <w:div w:id="1813598254">
          <w:marLeft w:val="0"/>
          <w:marRight w:val="0"/>
          <w:marTop w:val="0"/>
          <w:marBottom w:val="0"/>
          <w:divBdr>
            <w:top w:val="none" w:sz="0" w:space="0" w:color="auto"/>
            <w:left w:val="none" w:sz="0" w:space="0" w:color="auto"/>
            <w:bottom w:val="none" w:sz="0" w:space="0" w:color="auto"/>
            <w:right w:val="none" w:sz="0" w:space="0" w:color="auto"/>
          </w:divBdr>
          <w:divsChild>
            <w:div w:id="508255799">
              <w:marLeft w:val="0"/>
              <w:marRight w:val="0"/>
              <w:marTop w:val="0"/>
              <w:marBottom w:val="0"/>
              <w:divBdr>
                <w:top w:val="none" w:sz="0" w:space="0" w:color="auto"/>
                <w:left w:val="none" w:sz="0" w:space="0" w:color="auto"/>
                <w:bottom w:val="none" w:sz="0" w:space="0" w:color="auto"/>
                <w:right w:val="none" w:sz="0" w:space="0" w:color="auto"/>
              </w:divBdr>
            </w:div>
            <w:div w:id="96027919">
              <w:marLeft w:val="0"/>
              <w:marRight w:val="0"/>
              <w:marTop w:val="0"/>
              <w:marBottom w:val="0"/>
              <w:divBdr>
                <w:top w:val="none" w:sz="0" w:space="0" w:color="auto"/>
                <w:left w:val="none" w:sz="0" w:space="0" w:color="auto"/>
                <w:bottom w:val="none" w:sz="0" w:space="0" w:color="auto"/>
                <w:right w:val="none" w:sz="0" w:space="0" w:color="auto"/>
              </w:divBdr>
            </w:div>
            <w:div w:id="1997950393">
              <w:marLeft w:val="0"/>
              <w:marRight w:val="0"/>
              <w:marTop w:val="0"/>
              <w:marBottom w:val="0"/>
              <w:divBdr>
                <w:top w:val="none" w:sz="0" w:space="0" w:color="auto"/>
                <w:left w:val="none" w:sz="0" w:space="0" w:color="auto"/>
                <w:bottom w:val="none" w:sz="0" w:space="0" w:color="auto"/>
                <w:right w:val="none" w:sz="0" w:space="0" w:color="auto"/>
              </w:divBdr>
            </w:div>
          </w:divsChild>
        </w:div>
        <w:div w:id="617830872">
          <w:marLeft w:val="0"/>
          <w:marRight w:val="0"/>
          <w:marTop w:val="0"/>
          <w:marBottom w:val="0"/>
          <w:divBdr>
            <w:top w:val="none" w:sz="0" w:space="0" w:color="auto"/>
            <w:left w:val="none" w:sz="0" w:space="0" w:color="auto"/>
            <w:bottom w:val="none" w:sz="0" w:space="0" w:color="auto"/>
            <w:right w:val="none" w:sz="0" w:space="0" w:color="auto"/>
          </w:divBdr>
          <w:divsChild>
            <w:div w:id="360591024">
              <w:marLeft w:val="0"/>
              <w:marRight w:val="0"/>
              <w:marTop w:val="0"/>
              <w:marBottom w:val="0"/>
              <w:divBdr>
                <w:top w:val="none" w:sz="0" w:space="0" w:color="auto"/>
                <w:left w:val="none" w:sz="0" w:space="0" w:color="auto"/>
                <w:bottom w:val="none" w:sz="0" w:space="0" w:color="auto"/>
                <w:right w:val="none" w:sz="0" w:space="0" w:color="auto"/>
              </w:divBdr>
            </w:div>
          </w:divsChild>
        </w:div>
        <w:div w:id="1760831399">
          <w:marLeft w:val="0"/>
          <w:marRight w:val="0"/>
          <w:marTop w:val="0"/>
          <w:marBottom w:val="0"/>
          <w:divBdr>
            <w:top w:val="none" w:sz="0" w:space="0" w:color="auto"/>
            <w:left w:val="none" w:sz="0" w:space="0" w:color="auto"/>
            <w:bottom w:val="none" w:sz="0" w:space="0" w:color="auto"/>
            <w:right w:val="none" w:sz="0" w:space="0" w:color="auto"/>
          </w:divBdr>
          <w:divsChild>
            <w:div w:id="710351116">
              <w:marLeft w:val="0"/>
              <w:marRight w:val="0"/>
              <w:marTop w:val="0"/>
              <w:marBottom w:val="0"/>
              <w:divBdr>
                <w:top w:val="none" w:sz="0" w:space="0" w:color="auto"/>
                <w:left w:val="none" w:sz="0" w:space="0" w:color="auto"/>
                <w:bottom w:val="none" w:sz="0" w:space="0" w:color="auto"/>
                <w:right w:val="none" w:sz="0" w:space="0" w:color="auto"/>
              </w:divBdr>
            </w:div>
            <w:div w:id="45841439">
              <w:marLeft w:val="0"/>
              <w:marRight w:val="0"/>
              <w:marTop w:val="0"/>
              <w:marBottom w:val="0"/>
              <w:divBdr>
                <w:top w:val="none" w:sz="0" w:space="0" w:color="auto"/>
                <w:left w:val="none" w:sz="0" w:space="0" w:color="auto"/>
                <w:bottom w:val="none" w:sz="0" w:space="0" w:color="auto"/>
                <w:right w:val="none" w:sz="0" w:space="0" w:color="auto"/>
              </w:divBdr>
            </w:div>
            <w:div w:id="1577351699">
              <w:marLeft w:val="0"/>
              <w:marRight w:val="0"/>
              <w:marTop w:val="0"/>
              <w:marBottom w:val="0"/>
              <w:divBdr>
                <w:top w:val="none" w:sz="0" w:space="0" w:color="auto"/>
                <w:left w:val="none" w:sz="0" w:space="0" w:color="auto"/>
                <w:bottom w:val="none" w:sz="0" w:space="0" w:color="auto"/>
                <w:right w:val="none" w:sz="0" w:space="0" w:color="auto"/>
              </w:divBdr>
            </w:div>
          </w:divsChild>
        </w:div>
        <w:div w:id="708727309">
          <w:marLeft w:val="0"/>
          <w:marRight w:val="0"/>
          <w:marTop w:val="0"/>
          <w:marBottom w:val="0"/>
          <w:divBdr>
            <w:top w:val="none" w:sz="0" w:space="0" w:color="auto"/>
            <w:left w:val="none" w:sz="0" w:space="0" w:color="auto"/>
            <w:bottom w:val="none" w:sz="0" w:space="0" w:color="auto"/>
            <w:right w:val="none" w:sz="0" w:space="0" w:color="auto"/>
          </w:divBdr>
          <w:divsChild>
            <w:div w:id="934242148">
              <w:marLeft w:val="0"/>
              <w:marRight w:val="0"/>
              <w:marTop w:val="0"/>
              <w:marBottom w:val="0"/>
              <w:divBdr>
                <w:top w:val="none" w:sz="0" w:space="0" w:color="auto"/>
                <w:left w:val="none" w:sz="0" w:space="0" w:color="auto"/>
                <w:bottom w:val="none" w:sz="0" w:space="0" w:color="auto"/>
                <w:right w:val="none" w:sz="0" w:space="0" w:color="auto"/>
              </w:divBdr>
            </w:div>
            <w:div w:id="212515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629980">
      <w:bodyDiv w:val="1"/>
      <w:marLeft w:val="0"/>
      <w:marRight w:val="0"/>
      <w:marTop w:val="0"/>
      <w:marBottom w:val="0"/>
      <w:divBdr>
        <w:top w:val="none" w:sz="0" w:space="0" w:color="auto"/>
        <w:left w:val="none" w:sz="0" w:space="0" w:color="auto"/>
        <w:bottom w:val="none" w:sz="0" w:space="0" w:color="auto"/>
        <w:right w:val="none" w:sz="0" w:space="0" w:color="auto"/>
      </w:divBdr>
      <w:divsChild>
        <w:div w:id="764037939">
          <w:marLeft w:val="0"/>
          <w:marRight w:val="0"/>
          <w:marTop w:val="0"/>
          <w:marBottom w:val="0"/>
          <w:divBdr>
            <w:top w:val="none" w:sz="0" w:space="0" w:color="auto"/>
            <w:left w:val="none" w:sz="0" w:space="0" w:color="auto"/>
            <w:bottom w:val="none" w:sz="0" w:space="0" w:color="auto"/>
            <w:right w:val="none" w:sz="0" w:space="0" w:color="auto"/>
          </w:divBdr>
          <w:divsChild>
            <w:div w:id="1581593939">
              <w:marLeft w:val="0"/>
              <w:marRight w:val="0"/>
              <w:marTop w:val="0"/>
              <w:marBottom w:val="0"/>
              <w:divBdr>
                <w:top w:val="none" w:sz="0" w:space="0" w:color="auto"/>
                <w:left w:val="none" w:sz="0" w:space="0" w:color="auto"/>
                <w:bottom w:val="none" w:sz="0" w:space="0" w:color="auto"/>
                <w:right w:val="none" w:sz="0" w:space="0" w:color="auto"/>
              </w:divBdr>
            </w:div>
          </w:divsChild>
        </w:div>
        <w:div w:id="421529544">
          <w:marLeft w:val="0"/>
          <w:marRight w:val="0"/>
          <w:marTop w:val="0"/>
          <w:marBottom w:val="0"/>
          <w:divBdr>
            <w:top w:val="none" w:sz="0" w:space="0" w:color="auto"/>
            <w:left w:val="none" w:sz="0" w:space="0" w:color="auto"/>
            <w:bottom w:val="none" w:sz="0" w:space="0" w:color="auto"/>
            <w:right w:val="none" w:sz="0" w:space="0" w:color="auto"/>
          </w:divBdr>
          <w:divsChild>
            <w:div w:id="622616175">
              <w:marLeft w:val="0"/>
              <w:marRight w:val="0"/>
              <w:marTop w:val="0"/>
              <w:marBottom w:val="0"/>
              <w:divBdr>
                <w:top w:val="none" w:sz="0" w:space="0" w:color="auto"/>
                <w:left w:val="none" w:sz="0" w:space="0" w:color="auto"/>
                <w:bottom w:val="none" w:sz="0" w:space="0" w:color="auto"/>
                <w:right w:val="none" w:sz="0" w:space="0" w:color="auto"/>
              </w:divBdr>
            </w:div>
          </w:divsChild>
        </w:div>
        <w:div w:id="1966932444">
          <w:marLeft w:val="0"/>
          <w:marRight w:val="0"/>
          <w:marTop w:val="0"/>
          <w:marBottom w:val="0"/>
          <w:divBdr>
            <w:top w:val="none" w:sz="0" w:space="0" w:color="auto"/>
            <w:left w:val="none" w:sz="0" w:space="0" w:color="auto"/>
            <w:bottom w:val="none" w:sz="0" w:space="0" w:color="auto"/>
            <w:right w:val="none" w:sz="0" w:space="0" w:color="auto"/>
          </w:divBdr>
          <w:divsChild>
            <w:div w:id="51650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317231">
      <w:bodyDiv w:val="1"/>
      <w:marLeft w:val="0"/>
      <w:marRight w:val="0"/>
      <w:marTop w:val="0"/>
      <w:marBottom w:val="0"/>
      <w:divBdr>
        <w:top w:val="none" w:sz="0" w:space="0" w:color="auto"/>
        <w:left w:val="none" w:sz="0" w:space="0" w:color="auto"/>
        <w:bottom w:val="none" w:sz="0" w:space="0" w:color="auto"/>
        <w:right w:val="none" w:sz="0" w:space="0" w:color="auto"/>
      </w:divBdr>
      <w:divsChild>
        <w:div w:id="1521746650">
          <w:marLeft w:val="0"/>
          <w:marRight w:val="0"/>
          <w:marTop w:val="0"/>
          <w:marBottom w:val="0"/>
          <w:divBdr>
            <w:top w:val="none" w:sz="0" w:space="0" w:color="auto"/>
            <w:left w:val="none" w:sz="0" w:space="0" w:color="auto"/>
            <w:bottom w:val="none" w:sz="0" w:space="0" w:color="auto"/>
            <w:right w:val="none" w:sz="0" w:space="0" w:color="auto"/>
          </w:divBdr>
          <w:divsChild>
            <w:div w:id="1658805359">
              <w:marLeft w:val="0"/>
              <w:marRight w:val="0"/>
              <w:marTop w:val="0"/>
              <w:marBottom w:val="0"/>
              <w:divBdr>
                <w:top w:val="none" w:sz="0" w:space="0" w:color="auto"/>
                <w:left w:val="none" w:sz="0" w:space="0" w:color="auto"/>
                <w:bottom w:val="none" w:sz="0" w:space="0" w:color="auto"/>
                <w:right w:val="none" w:sz="0" w:space="0" w:color="auto"/>
              </w:divBdr>
            </w:div>
          </w:divsChild>
        </w:div>
        <w:div w:id="848955493">
          <w:marLeft w:val="0"/>
          <w:marRight w:val="0"/>
          <w:marTop w:val="0"/>
          <w:marBottom w:val="0"/>
          <w:divBdr>
            <w:top w:val="none" w:sz="0" w:space="0" w:color="auto"/>
            <w:left w:val="none" w:sz="0" w:space="0" w:color="auto"/>
            <w:bottom w:val="none" w:sz="0" w:space="0" w:color="auto"/>
            <w:right w:val="none" w:sz="0" w:space="0" w:color="auto"/>
          </w:divBdr>
          <w:divsChild>
            <w:div w:id="179891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240688">
      <w:bodyDiv w:val="1"/>
      <w:marLeft w:val="0"/>
      <w:marRight w:val="0"/>
      <w:marTop w:val="0"/>
      <w:marBottom w:val="0"/>
      <w:divBdr>
        <w:top w:val="none" w:sz="0" w:space="0" w:color="auto"/>
        <w:left w:val="none" w:sz="0" w:space="0" w:color="auto"/>
        <w:bottom w:val="none" w:sz="0" w:space="0" w:color="auto"/>
        <w:right w:val="none" w:sz="0" w:space="0" w:color="auto"/>
      </w:divBdr>
      <w:divsChild>
        <w:div w:id="1775786387">
          <w:marLeft w:val="0"/>
          <w:marRight w:val="0"/>
          <w:marTop w:val="0"/>
          <w:marBottom w:val="0"/>
          <w:divBdr>
            <w:top w:val="none" w:sz="0" w:space="0" w:color="auto"/>
            <w:left w:val="none" w:sz="0" w:space="0" w:color="auto"/>
            <w:bottom w:val="none" w:sz="0" w:space="0" w:color="auto"/>
            <w:right w:val="none" w:sz="0" w:space="0" w:color="auto"/>
          </w:divBdr>
          <w:divsChild>
            <w:div w:id="1492209034">
              <w:marLeft w:val="0"/>
              <w:marRight w:val="0"/>
              <w:marTop w:val="0"/>
              <w:marBottom w:val="0"/>
              <w:divBdr>
                <w:top w:val="none" w:sz="0" w:space="0" w:color="auto"/>
                <w:left w:val="none" w:sz="0" w:space="0" w:color="auto"/>
                <w:bottom w:val="none" w:sz="0" w:space="0" w:color="auto"/>
                <w:right w:val="none" w:sz="0" w:space="0" w:color="auto"/>
              </w:divBdr>
            </w:div>
          </w:divsChild>
        </w:div>
        <w:div w:id="1702779921">
          <w:marLeft w:val="0"/>
          <w:marRight w:val="0"/>
          <w:marTop w:val="0"/>
          <w:marBottom w:val="0"/>
          <w:divBdr>
            <w:top w:val="none" w:sz="0" w:space="0" w:color="auto"/>
            <w:left w:val="none" w:sz="0" w:space="0" w:color="auto"/>
            <w:bottom w:val="none" w:sz="0" w:space="0" w:color="auto"/>
            <w:right w:val="none" w:sz="0" w:space="0" w:color="auto"/>
          </w:divBdr>
          <w:divsChild>
            <w:div w:id="200620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535084">
      <w:bodyDiv w:val="1"/>
      <w:marLeft w:val="0"/>
      <w:marRight w:val="0"/>
      <w:marTop w:val="0"/>
      <w:marBottom w:val="0"/>
      <w:divBdr>
        <w:top w:val="none" w:sz="0" w:space="0" w:color="auto"/>
        <w:left w:val="none" w:sz="0" w:space="0" w:color="auto"/>
        <w:bottom w:val="none" w:sz="0" w:space="0" w:color="auto"/>
        <w:right w:val="none" w:sz="0" w:space="0" w:color="auto"/>
      </w:divBdr>
      <w:divsChild>
        <w:div w:id="865561630">
          <w:marLeft w:val="0"/>
          <w:marRight w:val="0"/>
          <w:marTop w:val="0"/>
          <w:marBottom w:val="0"/>
          <w:divBdr>
            <w:top w:val="none" w:sz="0" w:space="0" w:color="auto"/>
            <w:left w:val="none" w:sz="0" w:space="0" w:color="auto"/>
            <w:bottom w:val="none" w:sz="0" w:space="0" w:color="auto"/>
            <w:right w:val="none" w:sz="0" w:space="0" w:color="auto"/>
          </w:divBdr>
          <w:divsChild>
            <w:div w:id="1581333775">
              <w:marLeft w:val="0"/>
              <w:marRight w:val="0"/>
              <w:marTop w:val="0"/>
              <w:marBottom w:val="0"/>
              <w:divBdr>
                <w:top w:val="none" w:sz="0" w:space="0" w:color="auto"/>
                <w:left w:val="none" w:sz="0" w:space="0" w:color="auto"/>
                <w:bottom w:val="none" w:sz="0" w:space="0" w:color="auto"/>
                <w:right w:val="none" w:sz="0" w:space="0" w:color="auto"/>
              </w:divBdr>
            </w:div>
          </w:divsChild>
        </w:div>
        <w:div w:id="2090156822">
          <w:marLeft w:val="0"/>
          <w:marRight w:val="0"/>
          <w:marTop w:val="0"/>
          <w:marBottom w:val="0"/>
          <w:divBdr>
            <w:top w:val="none" w:sz="0" w:space="0" w:color="auto"/>
            <w:left w:val="none" w:sz="0" w:space="0" w:color="auto"/>
            <w:bottom w:val="none" w:sz="0" w:space="0" w:color="auto"/>
            <w:right w:val="none" w:sz="0" w:space="0" w:color="auto"/>
          </w:divBdr>
          <w:divsChild>
            <w:div w:id="192232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377671">
      <w:bodyDiv w:val="1"/>
      <w:marLeft w:val="0"/>
      <w:marRight w:val="0"/>
      <w:marTop w:val="0"/>
      <w:marBottom w:val="0"/>
      <w:divBdr>
        <w:top w:val="none" w:sz="0" w:space="0" w:color="auto"/>
        <w:left w:val="none" w:sz="0" w:space="0" w:color="auto"/>
        <w:bottom w:val="none" w:sz="0" w:space="0" w:color="auto"/>
        <w:right w:val="none" w:sz="0" w:space="0" w:color="auto"/>
      </w:divBdr>
      <w:divsChild>
        <w:div w:id="1102455957">
          <w:marLeft w:val="0"/>
          <w:marRight w:val="0"/>
          <w:marTop w:val="0"/>
          <w:marBottom w:val="0"/>
          <w:divBdr>
            <w:top w:val="none" w:sz="0" w:space="0" w:color="auto"/>
            <w:left w:val="none" w:sz="0" w:space="0" w:color="auto"/>
            <w:bottom w:val="none" w:sz="0" w:space="0" w:color="auto"/>
            <w:right w:val="none" w:sz="0" w:space="0" w:color="auto"/>
          </w:divBdr>
          <w:divsChild>
            <w:div w:id="1690453118">
              <w:marLeft w:val="0"/>
              <w:marRight w:val="0"/>
              <w:marTop w:val="0"/>
              <w:marBottom w:val="0"/>
              <w:divBdr>
                <w:top w:val="none" w:sz="0" w:space="0" w:color="auto"/>
                <w:left w:val="none" w:sz="0" w:space="0" w:color="auto"/>
                <w:bottom w:val="none" w:sz="0" w:space="0" w:color="auto"/>
                <w:right w:val="none" w:sz="0" w:space="0" w:color="auto"/>
              </w:divBdr>
            </w:div>
          </w:divsChild>
        </w:div>
        <w:div w:id="1194424423">
          <w:marLeft w:val="0"/>
          <w:marRight w:val="0"/>
          <w:marTop w:val="0"/>
          <w:marBottom w:val="0"/>
          <w:divBdr>
            <w:top w:val="none" w:sz="0" w:space="0" w:color="auto"/>
            <w:left w:val="none" w:sz="0" w:space="0" w:color="auto"/>
            <w:bottom w:val="none" w:sz="0" w:space="0" w:color="auto"/>
            <w:right w:val="none" w:sz="0" w:space="0" w:color="auto"/>
          </w:divBdr>
          <w:divsChild>
            <w:div w:id="160505857">
              <w:marLeft w:val="0"/>
              <w:marRight w:val="0"/>
              <w:marTop w:val="0"/>
              <w:marBottom w:val="0"/>
              <w:divBdr>
                <w:top w:val="none" w:sz="0" w:space="0" w:color="auto"/>
                <w:left w:val="none" w:sz="0" w:space="0" w:color="auto"/>
                <w:bottom w:val="none" w:sz="0" w:space="0" w:color="auto"/>
                <w:right w:val="none" w:sz="0" w:space="0" w:color="auto"/>
              </w:divBdr>
            </w:div>
          </w:divsChild>
        </w:div>
        <w:div w:id="898059093">
          <w:marLeft w:val="0"/>
          <w:marRight w:val="0"/>
          <w:marTop w:val="0"/>
          <w:marBottom w:val="0"/>
          <w:divBdr>
            <w:top w:val="none" w:sz="0" w:space="0" w:color="auto"/>
            <w:left w:val="none" w:sz="0" w:space="0" w:color="auto"/>
            <w:bottom w:val="none" w:sz="0" w:space="0" w:color="auto"/>
            <w:right w:val="none" w:sz="0" w:space="0" w:color="auto"/>
          </w:divBdr>
          <w:divsChild>
            <w:div w:id="110364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969077">
      <w:bodyDiv w:val="1"/>
      <w:marLeft w:val="0"/>
      <w:marRight w:val="0"/>
      <w:marTop w:val="0"/>
      <w:marBottom w:val="0"/>
      <w:divBdr>
        <w:top w:val="none" w:sz="0" w:space="0" w:color="auto"/>
        <w:left w:val="none" w:sz="0" w:space="0" w:color="auto"/>
        <w:bottom w:val="none" w:sz="0" w:space="0" w:color="auto"/>
        <w:right w:val="none" w:sz="0" w:space="0" w:color="auto"/>
      </w:divBdr>
      <w:divsChild>
        <w:div w:id="257567027">
          <w:marLeft w:val="0"/>
          <w:marRight w:val="0"/>
          <w:marTop w:val="0"/>
          <w:marBottom w:val="0"/>
          <w:divBdr>
            <w:top w:val="none" w:sz="0" w:space="0" w:color="auto"/>
            <w:left w:val="none" w:sz="0" w:space="0" w:color="auto"/>
            <w:bottom w:val="none" w:sz="0" w:space="0" w:color="auto"/>
            <w:right w:val="none" w:sz="0" w:space="0" w:color="auto"/>
          </w:divBdr>
          <w:divsChild>
            <w:div w:id="84771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404181">
      <w:bodyDiv w:val="1"/>
      <w:marLeft w:val="0"/>
      <w:marRight w:val="0"/>
      <w:marTop w:val="0"/>
      <w:marBottom w:val="0"/>
      <w:divBdr>
        <w:top w:val="none" w:sz="0" w:space="0" w:color="auto"/>
        <w:left w:val="none" w:sz="0" w:space="0" w:color="auto"/>
        <w:bottom w:val="none" w:sz="0" w:space="0" w:color="auto"/>
        <w:right w:val="none" w:sz="0" w:space="0" w:color="auto"/>
      </w:divBdr>
      <w:divsChild>
        <w:div w:id="883099099">
          <w:marLeft w:val="0"/>
          <w:marRight w:val="0"/>
          <w:marTop w:val="0"/>
          <w:marBottom w:val="0"/>
          <w:divBdr>
            <w:top w:val="none" w:sz="0" w:space="0" w:color="auto"/>
            <w:left w:val="none" w:sz="0" w:space="0" w:color="auto"/>
            <w:bottom w:val="none" w:sz="0" w:space="0" w:color="auto"/>
            <w:right w:val="none" w:sz="0" w:space="0" w:color="auto"/>
          </w:divBdr>
          <w:divsChild>
            <w:div w:id="25260709">
              <w:marLeft w:val="0"/>
              <w:marRight w:val="0"/>
              <w:marTop w:val="0"/>
              <w:marBottom w:val="0"/>
              <w:divBdr>
                <w:top w:val="none" w:sz="0" w:space="0" w:color="auto"/>
                <w:left w:val="none" w:sz="0" w:space="0" w:color="auto"/>
                <w:bottom w:val="none" w:sz="0" w:space="0" w:color="auto"/>
                <w:right w:val="none" w:sz="0" w:space="0" w:color="auto"/>
              </w:divBdr>
            </w:div>
          </w:divsChild>
        </w:div>
        <w:div w:id="744229240">
          <w:marLeft w:val="0"/>
          <w:marRight w:val="0"/>
          <w:marTop w:val="0"/>
          <w:marBottom w:val="0"/>
          <w:divBdr>
            <w:top w:val="none" w:sz="0" w:space="0" w:color="auto"/>
            <w:left w:val="none" w:sz="0" w:space="0" w:color="auto"/>
            <w:bottom w:val="none" w:sz="0" w:space="0" w:color="auto"/>
            <w:right w:val="none" w:sz="0" w:space="0" w:color="auto"/>
          </w:divBdr>
          <w:divsChild>
            <w:div w:id="45070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753969b-93d6-4390-ad67-f8a913156631">
      <UserInfo>
        <DisplayName>J Kettlewell</DisplayName>
        <AccountId>9</AccountId>
        <AccountType/>
      </UserInfo>
      <UserInfo>
        <DisplayName>K Wood</DisplayName>
        <AccountId>12</AccountId>
        <AccountType/>
      </UserInfo>
      <UserInfo>
        <DisplayName>J Clague</DisplayName>
        <AccountId>29</AccountId>
        <AccountType/>
      </UserInfo>
    </SharedWithUsers>
    <MediaLengthInSeconds xmlns="a2c5d848-953b-417c-b3b7-d110e318d55a" xsi:nil="true"/>
    <TaxCatchAll xmlns="4753969b-93d6-4390-ad67-f8a913156631" xsi:nil="true"/>
    <lcf76f155ced4ddcb4097134ff3c332f xmlns="a2c5d848-953b-417c-b3b7-d110e318d55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5E49357EBD6784F9BFE2F9686E40A89" ma:contentTypeVersion="14" ma:contentTypeDescription="Create a new document." ma:contentTypeScope="" ma:versionID="944d017a4ab0c6be2fea8ae2bceeb704">
  <xsd:schema xmlns:xsd="http://www.w3.org/2001/XMLSchema" xmlns:xs="http://www.w3.org/2001/XMLSchema" xmlns:p="http://schemas.microsoft.com/office/2006/metadata/properties" xmlns:ns2="a2c5d848-953b-417c-b3b7-d110e318d55a" xmlns:ns3="4753969b-93d6-4390-ad67-f8a913156631" targetNamespace="http://schemas.microsoft.com/office/2006/metadata/properties" ma:root="true" ma:fieldsID="3e8f5192a5426f6eb783443abee3bb32" ns2:_="" ns3:_="">
    <xsd:import namespace="a2c5d848-953b-417c-b3b7-d110e318d55a"/>
    <xsd:import namespace="4753969b-93d6-4390-ad67-f8a91315663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c5d848-953b-417c-b3b7-d110e318d5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04b7444a-0f16-4a44-be4b-9516df80f6fa"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53969b-93d6-4390-ad67-f8a91315663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6d0c115-81da-4838-878a-d2468a24d3db}" ma:internalName="TaxCatchAll" ma:showField="CatchAllData" ma:web="4753969b-93d6-4390-ad67-f8a913156631">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AABEC1-766A-464F-8C2C-B63D0462E6F4}">
  <ds:schemaRefs>
    <ds:schemaRef ds:uri="http://schemas.microsoft.com/office/infopath/2007/PartnerControls"/>
    <ds:schemaRef ds:uri="http://purl.org/dc/dcmitype/"/>
    <ds:schemaRef ds:uri="http://schemas.microsoft.com/office/2006/documentManagement/types"/>
    <ds:schemaRef ds:uri="http://purl.org/dc/elements/1.1/"/>
    <ds:schemaRef ds:uri="http://purl.org/dc/terms/"/>
    <ds:schemaRef ds:uri="http://www.w3.org/XML/1998/namespace"/>
    <ds:schemaRef ds:uri="a2c5d848-953b-417c-b3b7-d110e318d55a"/>
    <ds:schemaRef ds:uri="http://schemas.openxmlformats.org/package/2006/metadata/core-properties"/>
    <ds:schemaRef ds:uri="4753969b-93d6-4390-ad67-f8a913156631"/>
    <ds:schemaRef ds:uri="http://schemas.microsoft.com/office/2006/metadata/properties"/>
  </ds:schemaRefs>
</ds:datastoreItem>
</file>

<file path=customXml/itemProps2.xml><?xml version="1.0" encoding="utf-8"?>
<ds:datastoreItem xmlns:ds="http://schemas.openxmlformats.org/officeDocument/2006/customXml" ds:itemID="{88B760F5-A955-4526-9C63-76EA60475F8A}"/>
</file>

<file path=customXml/itemProps3.xml><?xml version="1.0" encoding="utf-8"?>
<ds:datastoreItem xmlns:ds="http://schemas.openxmlformats.org/officeDocument/2006/customXml" ds:itemID="{DA2C88BF-8379-4523-803D-D810F103D80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Kettlewell</dc:creator>
  <keywords/>
  <dc:description/>
  <lastModifiedBy>B Pelleymounter</lastModifiedBy>
  <revision>28</revision>
  <lastPrinted>2024-04-22T13:23:00.0000000Z</lastPrinted>
  <dcterms:created xsi:type="dcterms:W3CDTF">2024-04-22T08:18:00.0000000Z</dcterms:created>
  <dcterms:modified xsi:type="dcterms:W3CDTF">2024-12-19T19:52:44.4056119Z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0x010100F5E49357EBD6784F9BFE2F9686E40A89</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y fmtid="{D5CDD505-2E9C-101B-9397-08002B2CF9AE}" pid="12" name="Order">
    <vt:r8>250900</vt:r8>
  </property>
</Properties>
</file>